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D38A" w14:textId="77777777" w:rsidR="00E55478" w:rsidRPr="009D68E9" w:rsidRDefault="00E55478" w:rsidP="000A2801">
      <w:pPr>
        <w:pStyle w:val="NoSpacing"/>
        <w:spacing w:line="288" w:lineRule="auto"/>
        <w:jc w:val="right"/>
        <w:rPr>
          <w:rFonts w:ascii="Arial" w:hAnsi="Arial" w:cs="Arial"/>
          <w:color w:val="C00000"/>
        </w:rPr>
      </w:pPr>
      <w:r w:rsidRPr="009D68E9">
        <w:rPr>
          <w:rFonts w:ascii="Arial" w:hAnsi="Arial" w:cs="Arial"/>
          <w:color w:val="C00000"/>
        </w:rPr>
        <w:t>[Your name]</w:t>
      </w:r>
    </w:p>
    <w:p w14:paraId="71095662" w14:textId="77777777" w:rsidR="00E55478" w:rsidRPr="009D68E9" w:rsidRDefault="00E55478" w:rsidP="000A2801">
      <w:pPr>
        <w:pStyle w:val="NoSpacing"/>
        <w:spacing w:line="288" w:lineRule="auto"/>
        <w:jc w:val="right"/>
        <w:rPr>
          <w:rFonts w:ascii="Arial" w:hAnsi="Arial" w:cs="Arial"/>
          <w:color w:val="C00000"/>
        </w:rPr>
      </w:pPr>
      <w:r w:rsidRPr="009D68E9">
        <w:rPr>
          <w:rFonts w:ascii="Arial" w:hAnsi="Arial" w:cs="Arial"/>
          <w:color w:val="C00000"/>
        </w:rPr>
        <w:t>[Address line 1]</w:t>
      </w:r>
    </w:p>
    <w:p w14:paraId="0E43D42F" w14:textId="77777777" w:rsidR="00E55478" w:rsidRPr="009D68E9" w:rsidRDefault="00E55478" w:rsidP="000A2801">
      <w:pPr>
        <w:pStyle w:val="NoSpacing"/>
        <w:spacing w:line="288" w:lineRule="auto"/>
        <w:jc w:val="right"/>
        <w:rPr>
          <w:rFonts w:ascii="Arial" w:hAnsi="Arial" w:cs="Arial"/>
          <w:color w:val="C00000"/>
        </w:rPr>
      </w:pPr>
      <w:r w:rsidRPr="009D68E9">
        <w:rPr>
          <w:rFonts w:ascii="Arial" w:hAnsi="Arial" w:cs="Arial"/>
          <w:color w:val="C00000"/>
        </w:rPr>
        <w:t>[Address line 2]</w:t>
      </w:r>
    </w:p>
    <w:p w14:paraId="5B2FB5D0" w14:textId="77777777" w:rsidR="00E55478" w:rsidRPr="009D68E9" w:rsidRDefault="00E55478" w:rsidP="000A2801">
      <w:pPr>
        <w:pStyle w:val="NoSpacing"/>
        <w:spacing w:line="288" w:lineRule="auto"/>
        <w:jc w:val="right"/>
        <w:rPr>
          <w:rFonts w:ascii="Arial" w:hAnsi="Arial" w:cs="Arial"/>
          <w:color w:val="C00000"/>
        </w:rPr>
      </w:pPr>
      <w:r w:rsidRPr="009D68E9">
        <w:rPr>
          <w:rFonts w:ascii="Arial" w:hAnsi="Arial" w:cs="Arial"/>
          <w:color w:val="C00000"/>
        </w:rPr>
        <w:t>[Address line 3]</w:t>
      </w:r>
    </w:p>
    <w:p w14:paraId="505EC2E1" w14:textId="77777777" w:rsidR="00E55478" w:rsidRPr="009D68E9" w:rsidRDefault="00E55478" w:rsidP="000A2801">
      <w:pPr>
        <w:pStyle w:val="NoSpacing"/>
        <w:spacing w:line="288" w:lineRule="auto"/>
        <w:jc w:val="right"/>
        <w:rPr>
          <w:rFonts w:ascii="Arial" w:hAnsi="Arial" w:cs="Arial"/>
          <w:color w:val="C00000"/>
        </w:rPr>
      </w:pPr>
      <w:r w:rsidRPr="009D68E9">
        <w:rPr>
          <w:rFonts w:ascii="Arial" w:hAnsi="Arial" w:cs="Arial"/>
          <w:color w:val="C00000"/>
        </w:rPr>
        <w:t xml:space="preserve"> [Postcode]</w:t>
      </w:r>
    </w:p>
    <w:p w14:paraId="5E67152B" w14:textId="77777777" w:rsidR="00E55478" w:rsidRPr="009D68E9" w:rsidRDefault="00E55478" w:rsidP="000A2801">
      <w:pPr>
        <w:pStyle w:val="NoSpacing"/>
        <w:spacing w:line="288" w:lineRule="auto"/>
        <w:jc w:val="right"/>
        <w:rPr>
          <w:rFonts w:ascii="Arial" w:hAnsi="Arial" w:cs="Arial"/>
          <w:color w:val="C00000"/>
        </w:rPr>
      </w:pPr>
    </w:p>
    <w:p w14:paraId="7C8B5325" w14:textId="77777777" w:rsidR="009D68E9" w:rsidRDefault="009D68E9" w:rsidP="009D68E9">
      <w:pPr>
        <w:pStyle w:val="NoSpacing"/>
        <w:spacing w:line="288" w:lineRule="auto"/>
        <w:jc w:val="right"/>
        <w:rPr>
          <w:rFonts w:ascii="Arial" w:hAnsi="Arial" w:cs="Arial"/>
          <w:color w:val="FF0000"/>
        </w:rPr>
      </w:pPr>
      <w:r w:rsidRPr="009D68E9">
        <w:rPr>
          <w:rFonts w:ascii="Arial" w:hAnsi="Arial" w:cs="Arial"/>
          <w:color w:val="C00000"/>
        </w:rPr>
        <w:t>[Date]</w:t>
      </w:r>
    </w:p>
    <w:p w14:paraId="464913D9" w14:textId="77777777" w:rsidR="009D68E9" w:rsidRDefault="009D68E9" w:rsidP="000A2801">
      <w:pPr>
        <w:pStyle w:val="NoSpacing"/>
        <w:spacing w:line="288" w:lineRule="auto"/>
        <w:rPr>
          <w:rFonts w:ascii="Arial" w:hAnsi="Arial" w:cs="Arial"/>
          <w:color w:val="FF0000"/>
        </w:rPr>
      </w:pPr>
    </w:p>
    <w:p w14:paraId="33A3EDE3" w14:textId="07864D1D" w:rsidR="00E55478" w:rsidRPr="009D68E9" w:rsidRDefault="00E55478" w:rsidP="000A2801">
      <w:pPr>
        <w:pStyle w:val="NoSpacing"/>
        <w:spacing w:line="288" w:lineRule="auto"/>
        <w:rPr>
          <w:rFonts w:ascii="Arial" w:hAnsi="Arial" w:cs="Arial"/>
          <w:color w:val="C00000"/>
        </w:rPr>
      </w:pPr>
      <w:r w:rsidRPr="009D68E9">
        <w:rPr>
          <w:rFonts w:ascii="Arial" w:hAnsi="Arial" w:cs="Arial"/>
          <w:color w:val="C00000"/>
        </w:rPr>
        <w:t>[Name of primary trust/social services]</w:t>
      </w:r>
    </w:p>
    <w:p w14:paraId="32E9DA15" w14:textId="77777777" w:rsidR="00E55478" w:rsidRPr="009D68E9" w:rsidRDefault="00E55478" w:rsidP="000A2801">
      <w:pPr>
        <w:pStyle w:val="NoSpacing"/>
        <w:spacing w:line="288" w:lineRule="auto"/>
        <w:rPr>
          <w:rFonts w:ascii="Arial" w:hAnsi="Arial" w:cs="Arial"/>
          <w:color w:val="C00000"/>
        </w:rPr>
      </w:pPr>
      <w:r w:rsidRPr="009D68E9">
        <w:rPr>
          <w:rFonts w:ascii="Arial" w:hAnsi="Arial" w:cs="Arial"/>
          <w:color w:val="C00000"/>
        </w:rPr>
        <w:t>[Address line 1]</w:t>
      </w:r>
    </w:p>
    <w:p w14:paraId="50602F72" w14:textId="77777777" w:rsidR="00E55478" w:rsidRPr="009D68E9" w:rsidRDefault="00E55478" w:rsidP="000A2801">
      <w:pPr>
        <w:pStyle w:val="NoSpacing"/>
        <w:spacing w:line="288" w:lineRule="auto"/>
        <w:rPr>
          <w:rFonts w:ascii="Arial" w:hAnsi="Arial" w:cs="Arial"/>
          <w:color w:val="C00000"/>
        </w:rPr>
      </w:pPr>
      <w:r w:rsidRPr="009D68E9">
        <w:rPr>
          <w:rFonts w:ascii="Arial" w:hAnsi="Arial" w:cs="Arial"/>
          <w:color w:val="C00000"/>
        </w:rPr>
        <w:t>[Address line 2]</w:t>
      </w:r>
    </w:p>
    <w:p w14:paraId="1508FDC3" w14:textId="77777777" w:rsidR="00E55478" w:rsidRPr="009D68E9" w:rsidRDefault="00E55478" w:rsidP="000A2801">
      <w:pPr>
        <w:pStyle w:val="NoSpacing"/>
        <w:spacing w:line="288" w:lineRule="auto"/>
        <w:rPr>
          <w:rFonts w:ascii="Arial" w:hAnsi="Arial" w:cs="Arial"/>
          <w:color w:val="C00000"/>
        </w:rPr>
      </w:pPr>
      <w:r w:rsidRPr="009D68E9">
        <w:rPr>
          <w:rFonts w:ascii="Arial" w:hAnsi="Arial" w:cs="Arial"/>
          <w:color w:val="C00000"/>
        </w:rPr>
        <w:t>[Address line 3]</w:t>
      </w:r>
    </w:p>
    <w:p w14:paraId="14FBD10C" w14:textId="77777777" w:rsidR="00E55478" w:rsidRPr="009D68E9" w:rsidRDefault="00E55478" w:rsidP="000A2801">
      <w:pPr>
        <w:pStyle w:val="NoSpacing"/>
        <w:spacing w:line="288" w:lineRule="auto"/>
        <w:rPr>
          <w:rFonts w:ascii="Arial" w:hAnsi="Arial" w:cs="Arial"/>
          <w:color w:val="C00000"/>
        </w:rPr>
      </w:pPr>
      <w:r w:rsidRPr="009D68E9">
        <w:rPr>
          <w:rFonts w:ascii="Arial" w:hAnsi="Arial" w:cs="Arial"/>
          <w:color w:val="C00000"/>
        </w:rPr>
        <w:t>[Postcode]</w:t>
      </w:r>
    </w:p>
    <w:p w14:paraId="6ACD42B4" w14:textId="77777777" w:rsidR="00944433" w:rsidRPr="00E55478" w:rsidRDefault="00944433" w:rsidP="000A2801">
      <w:pPr>
        <w:pStyle w:val="NoSpacing"/>
        <w:spacing w:line="288" w:lineRule="auto"/>
        <w:jc w:val="right"/>
        <w:rPr>
          <w:rFonts w:ascii="Arial" w:hAnsi="Arial" w:cs="Arial"/>
          <w:color w:val="FF0000"/>
        </w:rPr>
      </w:pPr>
    </w:p>
    <w:p w14:paraId="5F84D29F" w14:textId="77777777" w:rsidR="00944433" w:rsidRPr="00E55478" w:rsidRDefault="00944433" w:rsidP="000A2801">
      <w:pPr>
        <w:pStyle w:val="NoSpacing"/>
        <w:spacing w:line="288" w:lineRule="auto"/>
        <w:rPr>
          <w:rFonts w:ascii="Arial" w:hAnsi="Arial" w:cs="Arial"/>
          <w:color w:val="FF0000"/>
        </w:rPr>
      </w:pPr>
      <w:r w:rsidRPr="00E55478">
        <w:rPr>
          <w:rFonts w:ascii="Arial" w:hAnsi="Arial" w:cs="Arial"/>
        </w:rPr>
        <w:t xml:space="preserve">Dear </w:t>
      </w:r>
      <w:r w:rsidR="00CA5C76" w:rsidRPr="009D68E9">
        <w:rPr>
          <w:rFonts w:ascii="Arial" w:hAnsi="Arial" w:cs="Arial"/>
          <w:color w:val="C00000"/>
        </w:rPr>
        <w:t>[name of Director of Social/Adult Services]</w:t>
      </w:r>
    </w:p>
    <w:p w14:paraId="059118DF" w14:textId="77777777" w:rsidR="00944433" w:rsidRPr="00E55478" w:rsidRDefault="00944433" w:rsidP="000A2801">
      <w:pPr>
        <w:pStyle w:val="NoSpacing"/>
        <w:spacing w:line="288" w:lineRule="auto"/>
        <w:rPr>
          <w:rFonts w:ascii="Arial" w:hAnsi="Arial" w:cs="Arial"/>
        </w:rPr>
      </w:pPr>
    </w:p>
    <w:p w14:paraId="2A73E733" w14:textId="77777777" w:rsidR="00944433" w:rsidRPr="00E55478" w:rsidRDefault="00944433" w:rsidP="000A2801">
      <w:pPr>
        <w:pStyle w:val="NoSpacing"/>
        <w:spacing w:line="288" w:lineRule="auto"/>
        <w:rPr>
          <w:rFonts w:ascii="Arial" w:hAnsi="Arial" w:cs="Arial"/>
        </w:rPr>
      </w:pPr>
      <w:r w:rsidRPr="00E55478">
        <w:rPr>
          <w:rFonts w:ascii="Arial" w:hAnsi="Arial" w:cs="Arial"/>
          <w:b/>
        </w:rPr>
        <w:t>Subject: Formal complaint</w:t>
      </w:r>
    </w:p>
    <w:p w14:paraId="3B794E3E" w14:textId="77777777" w:rsidR="00CA5C76" w:rsidRPr="00E55478" w:rsidRDefault="00CA5C76" w:rsidP="000A2801">
      <w:pPr>
        <w:pStyle w:val="NoSpacing"/>
        <w:spacing w:line="288" w:lineRule="auto"/>
        <w:rPr>
          <w:rFonts w:ascii="Arial" w:hAnsi="Arial" w:cs="Arial"/>
        </w:rPr>
      </w:pPr>
    </w:p>
    <w:p w14:paraId="37BB7BA3" w14:textId="44AAD034" w:rsidR="00CA5C76" w:rsidRPr="00E55478" w:rsidRDefault="00CA5C76" w:rsidP="000A2801">
      <w:pPr>
        <w:pStyle w:val="NoSpacing"/>
        <w:spacing w:line="288" w:lineRule="auto"/>
        <w:rPr>
          <w:rFonts w:ascii="Arial" w:hAnsi="Arial" w:cs="Arial"/>
        </w:rPr>
      </w:pPr>
      <w:r w:rsidRPr="00E55478">
        <w:rPr>
          <w:rFonts w:ascii="Arial" w:hAnsi="Arial" w:cs="Arial"/>
        </w:rPr>
        <w:t xml:space="preserve">I wish to request a review of </w:t>
      </w:r>
      <w:r w:rsidR="00CC752B" w:rsidRPr="009D68E9">
        <w:rPr>
          <w:rFonts w:ascii="Arial" w:hAnsi="Arial" w:cs="Arial"/>
          <w:color w:val="C00000"/>
        </w:rPr>
        <w:t>[if you are complaining on behalf of someone you care for, write their name here]</w:t>
      </w:r>
      <w:r w:rsidR="00146E11">
        <w:rPr>
          <w:rFonts w:ascii="Arial" w:hAnsi="Arial" w:cs="Arial"/>
          <w:color w:val="FF0000"/>
        </w:rPr>
        <w:t xml:space="preserve"> </w:t>
      </w:r>
      <w:r w:rsidR="00302FB3" w:rsidRPr="00E55478">
        <w:rPr>
          <w:rFonts w:ascii="Arial" w:hAnsi="Arial" w:cs="Arial"/>
        </w:rPr>
        <w:t>continuing</w:t>
      </w:r>
      <w:r w:rsidR="00146E11">
        <w:rPr>
          <w:rFonts w:ascii="Arial" w:hAnsi="Arial" w:cs="Arial"/>
        </w:rPr>
        <w:t xml:space="preserve"> NHS</w:t>
      </w:r>
      <w:r w:rsidR="00302FB3" w:rsidRPr="00E55478">
        <w:rPr>
          <w:rFonts w:ascii="Arial" w:hAnsi="Arial" w:cs="Arial"/>
        </w:rPr>
        <w:t xml:space="preserve"> </w:t>
      </w:r>
      <w:r w:rsidRPr="00E55478">
        <w:rPr>
          <w:rFonts w:ascii="Arial" w:hAnsi="Arial" w:cs="Arial"/>
        </w:rPr>
        <w:t>health care. I believe that</w:t>
      </w:r>
      <w:r w:rsidR="00CC752B" w:rsidRPr="00E55478">
        <w:rPr>
          <w:rFonts w:ascii="Arial" w:hAnsi="Arial" w:cs="Arial"/>
        </w:rPr>
        <w:t xml:space="preserve"> </w:t>
      </w:r>
      <w:r w:rsidR="00CC752B" w:rsidRPr="009D68E9">
        <w:rPr>
          <w:rFonts w:ascii="Arial" w:hAnsi="Arial" w:cs="Arial"/>
          <w:color w:val="C00000"/>
        </w:rPr>
        <w:t>[name of person]</w:t>
      </w:r>
      <w:r w:rsidR="009D68E9">
        <w:rPr>
          <w:rFonts w:ascii="Arial" w:hAnsi="Arial" w:cs="Arial"/>
        </w:rPr>
        <w:t>,</w:t>
      </w:r>
      <w:r w:rsidR="00A17362" w:rsidRPr="00E55478">
        <w:rPr>
          <w:rFonts w:ascii="Arial" w:hAnsi="Arial" w:cs="Arial"/>
        </w:rPr>
        <w:t xml:space="preserve"> has been/is being </w:t>
      </w:r>
      <w:r w:rsidRPr="00E55478">
        <w:rPr>
          <w:rFonts w:ascii="Arial" w:hAnsi="Arial" w:cs="Arial"/>
        </w:rPr>
        <w:t>wrongly charged for care that should have been paid for by the NHS.</w:t>
      </w:r>
    </w:p>
    <w:p w14:paraId="2E82F143" w14:textId="77777777" w:rsidR="00CA5C76" w:rsidRPr="00E55478" w:rsidRDefault="00CA5C76" w:rsidP="000A2801">
      <w:pPr>
        <w:pStyle w:val="NoSpacing"/>
        <w:spacing w:line="288" w:lineRule="auto"/>
        <w:rPr>
          <w:rFonts w:ascii="Arial" w:hAnsi="Arial" w:cs="Arial"/>
        </w:rPr>
      </w:pPr>
    </w:p>
    <w:p w14:paraId="706E5108" w14:textId="77777777" w:rsidR="00CA5C76" w:rsidRPr="00E55478" w:rsidRDefault="00CA5C76" w:rsidP="000A2801">
      <w:pPr>
        <w:pStyle w:val="NoSpacing"/>
        <w:spacing w:line="288" w:lineRule="auto"/>
        <w:rPr>
          <w:rFonts w:ascii="Arial" w:hAnsi="Arial" w:cs="Arial"/>
        </w:rPr>
      </w:pPr>
      <w:r w:rsidRPr="00E55478">
        <w:rPr>
          <w:rFonts w:ascii="Arial" w:hAnsi="Arial" w:cs="Arial"/>
        </w:rPr>
        <w:t xml:space="preserve">I am requesting a review/reassessment </w:t>
      </w:r>
      <w:proofErr w:type="gramStart"/>
      <w:r w:rsidRPr="00E55478">
        <w:rPr>
          <w:rFonts w:ascii="Arial" w:hAnsi="Arial" w:cs="Arial"/>
        </w:rPr>
        <w:t>in light of</w:t>
      </w:r>
      <w:proofErr w:type="gramEnd"/>
      <w:r w:rsidRPr="00E55478">
        <w:rPr>
          <w:rFonts w:ascii="Arial" w:hAnsi="Arial" w:cs="Arial"/>
        </w:rPr>
        <w:t xml:space="preserve"> the recent Grogan judgment. As you may be aware, the judge confirmed that the criteria used by SE London Strategic Health Authority were fatally flawed because they did not set out the Coughlan ‘primary need’ test in full </w:t>
      </w:r>
      <w:proofErr w:type="gramStart"/>
      <w:r w:rsidRPr="00E55478">
        <w:rPr>
          <w:rFonts w:ascii="Arial" w:hAnsi="Arial" w:cs="Arial"/>
        </w:rPr>
        <w:t>and also</w:t>
      </w:r>
      <w:proofErr w:type="gramEnd"/>
      <w:r w:rsidRPr="00E55478">
        <w:rPr>
          <w:rFonts w:ascii="Arial" w:hAnsi="Arial" w:cs="Arial"/>
        </w:rPr>
        <w:t xml:space="preserve"> linked eligibility to the registered nursing care contribution bands. They also did not make clear to social services the proper tests that they should apply before deciding whether the person should remain the responsibility of the NHS or be means tested by social services.</w:t>
      </w:r>
    </w:p>
    <w:p w14:paraId="53279ADD" w14:textId="77777777" w:rsidR="00E55478" w:rsidRDefault="00E55478" w:rsidP="000A2801">
      <w:pPr>
        <w:pStyle w:val="NoSpacing"/>
        <w:spacing w:line="288" w:lineRule="auto"/>
        <w:rPr>
          <w:rFonts w:ascii="Arial" w:hAnsi="Arial" w:cs="Arial"/>
        </w:rPr>
      </w:pPr>
    </w:p>
    <w:p w14:paraId="316CECF9" w14:textId="77777777" w:rsidR="00CA5C76" w:rsidRPr="00E55478" w:rsidRDefault="00CA5C76" w:rsidP="000A2801">
      <w:pPr>
        <w:pStyle w:val="NoSpacing"/>
        <w:spacing w:line="288" w:lineRule="auto"/>
        <w:rPr>
          <w:rFonts w:ascii="Arial" w:hAnsi="Arial" w:cs="Arial"/>
        </w:rPr>
      </w:pPr>
      <w:r w:rsidRPr="00E55478">
        <w:rPr>
          <w:rFonts w:ascii="Arial" w:hAnsi="Arial" w:cs="Arial"/>
        </w:rPr>
        <w:t xml:space="preserve">I would like to have details of the action your trust </w:t>
      </w:r>
      <w:r w:rsidRPr="009D68E9">
        <w:rPr>
          <w:rFonts w:ascii="Arial" w:hAnsi="Arial" w:cs="Arial"/>
          <w:color w:val="C00000"/>
        </w:rPr>
        <w:t>[department]</w:t>
      </w:r>
      <w:r w:rsidRPr="00E55478">
        <w:rPr>
          <w:rFonts w:ascii="Arial" w:hAnsi="Arial" w:cs="Arial"/>
          <w:color w:val="FF0000"/>
        </w:rPr>
        <w:t xml:space="preserve"> </w:t>
      </w:r>
      <w:r w:rsidRPr="00E55478">
        <w:rPr>
          <w:rFonts w:ascii="Arial" w:hAnsi="Arial" w:cs="Arial"/>
        </w:rPr>
        <w:t xml:space="preserve">has taken to ensure that guidance being used in your area by both the primary care trust and social services is not similarly flawed and that decisions are being properly made so that they are legal. If you consider that it is not </w:t>
      </w:r>
      <w:proofErr w:type="gramStart"/>
      <w:r w:rsidRPr="00E55478">
        <w:rPr>
          <w:rFonts w:ascii="Arial" w:hAnsi="Arial" w:cs="Arial"/>
        </w:rPr>
        <w:t>flawed</w:t>
      </w:r>
      <w:proofErr w:type="gramEnd"/>
      <w:r w:rsidRPr="00E55478">
        <w:rPr>
          <w:rFonts w:ascii="Arial" w:hAnsi="Arial" w:cs="Arial"/>
        </w:rPr>
        <w:t xml:space="preserve"> please send me copies of the relevant sections of guidance that is being used with details of why you think it is line with the judgments.</w:t>
      </w:r>
    </w:p>
    <w:p w14:paraId="3ACBDA62" w14:textId="77777777" w:rsidR="00CA5C76" w:rsidRPr="00E55478" w:rsidRDefault="00CA5C76" w:rsidP="000A2801">
      <w:pPr>
        <w:pStyle w:val="NoSpacing"/>
        <w:spacing w:line="288" w:lineRule="auto"/>
        <w:rPr>
          <w:rFonts w:ascii="Arial" w:hAnsi="Arial" w:cs="Arial"/>
        </w:rPr>
      </w:pPr>
    </w:p>
    <w:p w14:paraId="3985B7D8" w14:textId="3EE215D9" w:rsidR="00CA5C76" w:rsidRPr="00E55478" w:rsidRDefault="00CA5C76" w:rsidP="000A2801">
      <w:pPr>
        <w:pStyle w:val="NoSpacing"/>
        <w:spacing w:line="288" w:lineRule="auto"/>
        <w:rPr>
          <w:rFonts w:ascii="Arial" w:hAnsi="Arial" w:cs="Arial"/>
        </w:rPr>
      </w:pPr>
      <w:r w:rsidRPr="00E55478">
        <w:rPr>
          <w:rFonts w:ascii="Arial" w:hAnsi="Arial" w:cs="Arial"/>
        </w:rPr>
        <w:t xml:space="preserve">I am concerned that the tests in the Coughlan and Grogan cases were not applied to </w:t>
      </w:r>
      <w:r w:rsidR="00BC705B" w:rsidRPr="00BC705B">
        <w:rPr>
          <w:rFonts w:ascii="Arial" w:hAnsi="Arial" w:cs="Arial"/>
          <w:color w:val="C00000"/>
        </w:rPr>
        <w:t>[write their name here]</w:t>
      </w:r>
      <w:r w:rsidR="00BC705B">
        <w:rPr>
          <w:rFonts w:ascii="Arial" w:hAnsi="Arial" w:cs="Arial"/>
        </w:rPr>
        <w:t xml:space="preserve"> </w:t>
      </w:r>
      <w:r w:rsidRPr="00E55478">
        <w:rPr>
          <w:rFonts w:ascii="Arial" w:hAnsi="Arial" w:cs="Arial"/>
        </w:rPr>
        <w:t>case. Please arrange for a full reassessment to be undertaken.</w:t>
      </w:r>
    </w:p>
    <w:p w14:paraId="59EAB5EE" w14:textId="77777777" w:rsidR="00CA5C76" w:rsidRPr="00E55478" w:rsidRDefault="00CA5C76" w:rsidP="000A2801">
      <w:pPr>
        <w:pStyle w:val="NoSpacing"/>
        <w:spacing w:line="288" w:lineRule="auto"/>
        <w:rPr>
          <w:rFonts w:ascii="Arial" w:hAnsi="Arial" w:cs="Arial"/>
          <w:color w:val="FF0000"/>
        </w:rPr>
      </w:pPr>
    </w:p>
    <w:p w14:paraId="1C524AD9" w14:textId="77777777" w:rsidR="00CA5C76" w:rsidRPr="009D68E9" w:rsidRDefault="00E55478" w:rsidP="000A2801">
      <w:pPr>
        <w:pStyle w:val="NoSpacing"/>
        <w:spacing w:line="288" w:lineRule="auto"/>
        <w:rPr>
          <w:rFonts w:ascii="Arial" w:hAnsi="Arial" w:cs="Arial"/>
          <w:color w:val="C00000"/>
        </w:rPr>
      </w:pPr>
      <w:r w:rsidRPr="009D68E9">
        <w:rPr>
          <w:rFonts w:ascii="Arial" w:hAnsi="Arial" w:cs="Arial"/>
          <w:color w:val="C00000"/>
        </w:rPr>
        <w:t>[</w:t>
      </w:r>
      <w:r w:rsidR="00CA5C76" w:rsidRPr="009D68E9">
        <w:rPr>
          <w:rFonts w:ascii="Arial" w:hAnsi="Arial" w:cs="Arial"/>
          <w:color w:val="C00000"/>
        </w:rPr>
        <w:t>Insert here details of your case/the person on whose behalf you are complaining, for example – My mother is in the late stages of Alzheimer’s disease and is cared for at the Devon Cliffs nursing home/residential home/in her own home. She can no longer communicate, is doubly incontinent and has mobility problems and if in a nursing h</w:t>
      </w:r>
      <w:r w:rsidRPr="009D68E9">
        <w:rPr>
          <w:rFonts w:ascii="Arial" w:hAnsi="Arial" w:cs="Arial"/>
          <w:color w:val="C00000"/>
        </w:rPr>
        <w:t>ome the band of RNCC she is in.]</w:t>
      </w:r>
    </w:p>
    <w:p w14:paraId="1C0E2314" w14:textId="77777777" w:rsidR="00CA5C76" w:rsidRPr="00E55478" w:rsidRDefault="00CA5C76" w:rsidP="000A2801">
      <w:pPr>
        <w:pStyle w:val="NoSpacing"/>
        <w:spacing w:line="288" w:lineRule="auto"/>
        <w:rPr>
          <w:rFonts w:ascii="Arial" w:hAnsi="Arial" w:cs="Arial"/>
        </w:rPr>
      </w:pPr>
    </w:p>
    <w:p w14:paraId="65646B3D" w14:textId="57E82E80" w:rsidR="00CA5C76" w:rsidRPr="00E55478" w:rsidRDefault="00CA5C76" w:rsidP="000A2801">
      <w:pPr>
        <w:pStyle w:val="NoSpacing"/>
        <w:spacing w:line="288" w:lineRule="auto"/>
        <w:rPr>
          <w:rFonts w:ascii="Arial" w:hAnsi="Arial" w:cs="Arial"/>
        </w:rPr>
      </w:pPr>
      <w:r w:rsidRPr="00E55478">
        <w:rPr>
          <w:rFonts w:ascii="Arial" w:hAnsi="Arial" w:cs="Arial"/>
        </w:rPr>
        <w:lastRenderedPageBreak/>
        <w:t xml:space="preserve">I therefore believe that </w:t>
      </w:r>
      <w:r w:rsidR="00BC705B" w:rsidRPr="00BC705B">
        <w:rPr>
          <w:rFonts w:ascii="Arial" w:hAnsi="Arial" w:cs="Arial"/>
          <w:color w:val="C00000"/>
        </w:rPr>
        <w:t>[</w:t>
      </w:r>
      <w:r w:rsidR="00BC705B" w:rsidRPr="00BC705B">
        <w:rPr>
          <w:rFonts w:ascii="Arial" w:hAnsi="Arial" w:cs="Arial"/>
          <w:color w:val="C00000"/>
        </w:rPr>
        <w:t>write their name here]</w:t>
      </w:r>
      <w:r w:rsidR="00BC705B">
        <w:rPr>
          <w:rFonts w:ascii="Arial" w:hAnsi="Arial" w:cs="Arial"/>
        </w:rPr>
        <w:t xml:space="preserve"> </w:t>
      </w:r>
      <w:r w:rsidRPr="00E55478">
        <w:rPr>
          <w:rFonts w:ascii="Arial" w:hAnsi="Arial" w:cs="Arial"/>
        </w:rPr>
        <w:t xml:space="preserve">should meet the Coughlan test for fully funded NHS care, and that the package is beyond the remit of social services, so </w:t>
      </w:r>
      <w:r w:rsidR="00E55478" w:rsidRPr="009D68E9">
        <w:rPr>
          <w:rFonts w:ascii="Arial" w:hAnsi="Arial" w:cs="Arial"/>
          <w:color w:val="C00000"/>
        </w:rPr>
        <w:t>[he/</w:t>
      </w:r>
      <w:r w:rsidRPr="009D68E9">
        <w:rPr>
          <w:rFonts w:ascii="Arial" w:hAnsi="Arial" w:cs="Arial"/>
          <w:color w:val="C00000"/>
        </w:rPr>
        <w:t>she</w:t>
      </w:r>
      <w:r w:rsidR="00E55478" w:rsidRPr="009D68E9">
        <w:rPr>
          <w:rFonts w:ascii="Arial" w:hAnsi="Arial" w:cs="Arial"/>
          <w:color w:val="C00000"/>
        </w:rPr>
        <w:t>]</w:t>
      </w:r>
      <w:r w:rsidRPr="00E55478">
        <w:rPr>
          <w:rFonts w:ascii="Arial" w:hAnsi="Arial" w:cs="Arial"/>
          <w:color w:val="FF0000"/>
        </w:rPr>
        <w:t xml:space="preserve"> </w:t>
      </w:r>
      <w:r w:rsidRPr="00E55478">
        <w:rPr>
          <w:rFonts w:ascii="Arial" w:hAnsi="Arial" w:cs="Arial"/>
        </w:rPr>
        <w:t>should not have been means-tested.</w:t>
      </w:r>
    </w:p>
    <w:p w14:paraId="5872ED1C" w14:textId="77777777" w:rsidR="00CA5C76" w:rsidRPr="00E55478" w:rsidRDefault="00CA5C76" w:rsidP="000A2801">
      <w:pPr>
        <w:pStyle w:val="NoSpacing"/>
        <w:spacing w:line="288" w:lineRule="auto"/>
        <w:rPr>
          <w:rFonts w:ascii="Arial" w:hAnsi="Arial" w:cs="Arial"/>
        </w:rPr>
      </w:pPr>
    </w:p>
    <w:p w14:paraId="4BFF1EDE" w14:textId="77777777" w:rsidR="00CA5C76" w:rsidRPr="009D68E9" w:rsidRDefault="00CA5C76" w:rsidP="000A2801">
      <w:pPr>
        <w:pStyle w:val="NoSpacing"/>
        <w:spacing w:line="288" w:lineRule="auto"/>
        <w:rPr>
          <w:rFonts w:ascii="Arial" w:hAnsi="Arial" w:cs="Arial"/>
          <w:color w:val="C00000"/>
        </w:rPr>
      </w:pPr>
      <w:r w:rsidRPr="009D68E9">
        <w:rPr>
          <w:rFonts w:ascii="Arial" w:hAnsi="Arial" w:cs="Arial"/>
          <w:color w:val="C00000"/>
        </w:rPr>
        <w:t xml:space="preserve">[I have sent this letter to you as </w:t>
      </w:r>
      <w:r w:rsidR="00E91935" w:rsidRPr="009D68E9">
        <w:rPr>
          <w:rFonts w:ascii="Arial" w:hAnsi="Arial" w:cs="Arial"/>
          <w:color w:val="C00000"/>
        </w:rPr>
        <w:t xml:space="preserve">Clinical Commissioning Group (CCG) </w:t>
      </w:r>
      <w:proofErr w:type="gramStart"/>
      <w:r w:rsidRPr="009D68E9">
        <w:rPr>
          <w:rFonts w:ascii="Arial" w:hAnsi="Arial" w:cs="Arial"/>
          <w:color w:val="C00000"/>
        </w:rPr>
        <w:t>and also</w:t>
      </w:r>
      <w:proofErr w:type="gramEnd"/>
      <w:r w:rsidRPr="009D68E9">
        <w:rPr>
          <w:rFonts w:ascii="Arial" w:hAnsi="Arial" w:cs="Arial"/>
          <w:color w:val="C00000"/>
        </w:rPr>
        <w:t xml:space="preserve"> to </w:t>
      </w:r>
      <w:r w:rsidR="00E55478" w:rsidRPr="009D68E9">
        <w:rPr>
          <w:rFonts w:ascii="Arial" w:hAnsi="Arial" w:cs="Arial"/>
          <w:color w:val="C00000"/>
        </w:rPr>
        <w:t xml:space="preserve">the </w:t>
      </w:r>
      <w:r w:rsidRPr="009D68E9">
        <w:rPr>
          <w:rFonts w:ascii="Arial" w:hAnsi="Arial" w:cs="Arial"/>
          <w:color w:val="C00000"/>
        </w:rPr>
        <w:t>director of social services]</w:t>
      </w:r>
      <w:r w:rsidR="00E55478" w:rsidRPr="009D68E9">
        <w:rPr>
          <w:rFonts w:ascii="Arial" w:hAnsi="Arial" w:cs="Arial"/>
          <w:color w:val="C00000"/>
        </w:rPr>
        <w:t>.</w:t>
      </w:r>
    </w:p>
    <w:p w14:paraId="1550005F" w14:textId="77777777" w:rsidR="00CA5C76" w:rsidRPr="00E55478" w:rsidRDefault="00CA5C76" w:rsidP="000A2801">
      <w:pPr>
        <w:pStyle w:val="NoSpacing"/>
        <w:spacing w:line="288" w:lineRule="auto"/>
        <w:rPr>
          <w:rFonts w:ascii="Arial" w:hAnsi="Arial" w:cs="Arial"/>
        </w:rPr>
      </w:pPr>
    </w:p>
    <w:p w14:paraId="392AE832" w14:textId="77777777" w:rsidR="00CA5C76" w:rsidRPr="00E55478" w:rsidRDefault="00CA5C76" w:rsidP="000A2801">
      <w:pPr>
        <w:pStyle w:val="NoSpacing"/>
        <w:spacing w:line="288" w:lineRule="auto"/>
        <w:rPr>
          <w:rFonts w:ascii="Arial" w:hAnsi="Arial" w:cs="Arial"/>
        </w:rPr>
      </w:pPr>
      <w:r w:rsidRPr="00E55478">
        <w:rPr>
          <w:rFonts w:ascii="Arial" w:hAnsi="Arial" w:cs="Arial"/>
        </w:rPr>
        <w:t>Please progress this review and update me as soon as possible as to the action you intend to take.</w:t>
      </w:r>
    </w:p>
    <w:p w14:paraId="3E1A9C08" w14:textId="77777777" w:rsidR="00CA5C76" w:rsidRPr="00E55478" w:rsidRDefault="00CA5C76" w:rsidP="000A2801">
      <w:pPr>
        <w:pStyle w:val="NoSpacing"/>
        <w:spacing w:line="288" w:lineRule="auto"/>
        <w:rPr>
          <w:rFonts w:ascii="Arial" w:hAnsi="Arial" w:cs="Arial"/>
        </w:rPr>
      </w:pPr>
    </w:p>
    <w:p w14:paraId="1DE0BEE4" w14:textId="77777777" w:rsidR="00E55478" w:rsidRDefault="00E55478" w:rsidP="000A2801">
      <w:pPr>
        <w:pStyle w:val="NoSpacing"/>
        <w:spacing w:line="288" w:lineRule="auto"/>
        <w:rPr>
          <w:rFonts w:ascii="Arial" w:hAnsi="Arial" w:cs="Arial"/>
        </w:rPr>
      </w:pPr>
      <w:r>
        <w:rPr>
          <w:rFonts w:ascii="Arial" w:hAnsi="Arial" w:cs="Arial"/>
        </w:rPr>
        <w:t>Yours faithfully,</w:t>
      </w:r>
    </w:p>
    <w:p w14:paraId="5207FE74" w14:textId="77777777" w:rsidR="00E55478" w:rsidRDefault="00E55478" w:rsidP="000A2801">
      <w:pPr>
        <w:pStyle w:val="NoSpacing"/>
        <w:spacing w:line="288" w:lineRule="auto"/>
        <w:rPr>
          <w:rFonts w:ascii="Arial" w:hAnsi="Arial" w:cs="Arial"/>
        </w:rPr>
      </w:pPr>
    </w:p>
    <w:p w14:paraId="17B988E0" w14:textId="77777777" w:rsidR="00E55478" w:rsidRPr="009D68E9" w:rsidRDefault="00E55478" w:rsidP="000A2801">
      <w:pPr>
        <w:pStyle w:val="NoSpacing"/>
        <w:spacing w:line="288" w:lineRule="auto"/>
        <w:rPr>
          <w:rFonts w:ascii="Arial" w:hAnsi="Arial" w:cs="Arial"/>
          <w:color w:val="C00000"/>
        </w:rPr>
      </w:pPr>
      <w:r w:rsidRPr="009D68E9">
        <w:rPr>
          <w:rFonts w:ascii="Arial" w:hAnsi="Arial" w:cs="Arial"/>
          <w:color w:val="C00000"/>
        </w:rPr>
        <w:t>[Your signature]</w:t>
      </w:r>
    </w:p>
    <w:p w14:paraId="43C4BFF5" w14:textId="77777777" w:rsidR="00E55478" w:rsidRPr="009D68E9" w:rsidRDefault="00E55478" w:rsidP="000A2801">
      <w:pPr>
        <w:pStyle w:val="NoSpacing"/>
        <w:spacing w:line="288" w:lineRule="auto"/>
        <w:rPr>
          <w:rFonts w:ascii="Arial" w:hAnsi="Arial" w:cs="Arial"/>
          <w:color w:val="C00000"/>
        </w:rPr>
      </w:pPr>
    </w:p>
    <w:p w14:paraId="6E04F7E3" w14:textId="77777777" w:rsidR="00E55478" w:rsidRPr="009D68E9" w:rsidRDefault="00E55478" w:rsidP="000A2801">
      <w:pPr>
        <w:pStyle w:val="NoSpacing"/>
        <w:spacing w:line="288" w:lineRule="auto"/>
        <w:rPr>
          <w:rFonts w:ascii="Arial" w:hAnsi="Arial" w:cs="Arial"/>
          <w:color w:val="C00000"/>
        </w:rPr>
      </w:pPr>
    </w:p>
    <w:p w14:paraId="4FA6B028" w14:textId="77777777" w:rsidR="00E55478" w:rsidRPr="009D68E9" w:rsidRDefault="00E55478" w:rsidP="000A2801">
      <w:pPr>
        <w:pStyle w:val="NoSpacing"/>
        <w:spacing w:line="288" w:lineRule="auto"/>
        <w:rPr>
          <w:rFonts w:ascii="Arial" w:hAnsi="Arial" w:cs="Arial"/>
          <w:color w:val="C00000"/>
        </w:rPr>
      </w:pPr>
      <w:r w:rsidRPr="009D68E9">
        <w:rPr>
          <w:rFonts w:ascii="Arial" w:hAnsi="Arial" w:cs="Arial"/>
          <w:color w:val="C00000"/>
        </w:rPr>
        <w:t>[Your name]</w:t>
      </w:r>
    </w:p>
    <w:p w14:paraId="48C0CF90" w14:textId="77777777" w:rsidR="00E55478" w:rsidRDefault="00E55478" w:rsidP="000A2801">
      <w:pPr>
        <w:shd w:val="clear" w:color="auto" w:fill="FFFFFF"/>
        <w:spacing w:after="0" w:line="288" w:lineRule="auto"/>
        <w:rPr>
          <w:rFonts w:ascii="Arial" w:eastAsia="Times New Roman" w:hAnsi="Arial" w:cs="Arial"/>
          <w:i/>
          <w:iCs/>
          <w:highlight w:val="yellow"/>
          <w:lang w:eastAsia="en-GB"/>
        </w:rPr>
      </w:pPr>
    </w:p>
    <w:p w14:paraId="27E7A9C5" w14:textId="77777777" w:rsidR="00E55478" w:rsidRPr="00E55478" w:rsidRDefault="00E55478" w:rsidP="000A2801">
      <w:pPr>
        <w:shd w:val="clear" w:color="auto" w:fill="FFFFFF"/>
        <w:spacing w:after="0" w:line="288" w:lineRule="auto"/>
        <w:rPr>
          <w:rFonts w:ascii="Arial" w:eastAsia="Times New Roman" w:hAnsi="Arial" w:cs="Arial"/>
          <w:highlight w:val="yellow"/>
          <w:lang w:eastAsia="en-GB"/>
        </w:rPr>
      </w:pPr>
      <w:r w:rsidRPr="00E55478">
        <w:rPr>
          <w:rFonts w:ascii="Arial" w:eastAsia="Times New Roman" w:hAnsi="Arial" w:cs="Arial"/>
          <w:i/>
          <w:iCs/>
          <w:highlight w:val="yellow"/>
          <w:lang w:eastAsia="en-GB"/>
        </w:rPr>
        <w:t xml:space="preserve">If you want to appeal against a decision regarding your care funding, you must submit your request in writing to your local Social </w:t>
      </w:r>
      <w:r w:rsidR="00A629AE">
        <w:rPr>
          <w:rFonts w:ascii="Arial" w:eastAsia="Times New Roman" w:hAnsi="Arial" w:cs="Arial"/>
          <w:i/>
          <w:iCs/>
          <w:highlight w:val="yellow"/>
          <w:lang w:eastAsia="en-GB"/>
        </w:rPr>
        <w:t xml:space="preserve">Care </w:t>
      </w:r>
      <w:r w:rsidRPr="00E55478">
        <w:rPr>
          <w:rFonts w:ascii="Arial" w:eastAsia="Times New Roman" w:hAnsi="Arial" w:cs="Arial"/>
          <w:i/>
          <w:iCs/>
          <w:highlight w:val="yellow"/>
          <w:lang w:eastAsia="en-GB"/>
        </w:rPr>
        <w:t>Services, the address for which can be found on your local council’s website. Any such request must be signed by the claimant. You should submit any evidence in support of your appeal.</w:t>
      </w:r>
    </w:p>
    <w:p w14:paraId="7D68B7F7" w14:textId="77777777" w:rsidR="00E55478" w:rsidRDefault="00E55478" w:rsidP="000A2801">
      <w:pPr>
        <w:shd w:val="clear" w:color="auto" w:fill="FFFFFF"/>
        <w:spacing w:after="0" w:line="288" w:lineRule="auto"/>
        <w:rPr>
          <w:rFonts w:ascii="Arial" w:eastAsia="Times New Roman" w:hAnsi="Arial" w:cs="Arial"/>
          <w:i/>
          <w:iCs/>
          <w:highlight w:val="yellow"/>
          <w:lang w:eastAsia="en-GB"/>
        </w:rPr>
      </w:pPr>
    </w:p>
    <w:p w14:paraId="356670EC" w14:textId="77777777" w:rsidR="00E55478" w:rsidRPr="00E55478" w:rsidRDefault="00E55478" w:rsidP="000A2801">
      <w:pPr>
        <w:shd w:val="clear" w:color="auto" w:fill="FFFFFF"/>
        <w:spacing w:after="0" w:line="288" w:lineRule="auto"/>
        <w:rPr>
          <w:rFonts w:ascii="Arial" w:eastAsia="Times New Roman" w:hAnsi="Arial" w:cs="Arial"/>
          <w:highlight w:val="yellow"/>
          <w:lang w:eastAsia="en-GB"/>
        </w:rPr>
      </w:pPr>
      <w:r w:rsidRPr="00E55478">
        <w:rPr>
          <w:rFonts w:ascii="Arial" w:eastAsia="Times New Roman" w:hAnsi="Arial" w:cs="Arial"/>
          <w:i/>
          <w:iCs/>
          <w:highlight w:val="yellow"/>
          <w:lang w:eastAsia="en-GB"/>
        </w:rPr>
        <w:t>(</w:t>
      </w:r>
      <w:r w:rsidRPr="00E55478">
        <w:rPr>
          <w:rFonts w:ascii="Arial" w:eastAsia="Times New Roman" w:hAnsi="Arial" w:cs="Arial"/>
          <w:b/>
          <w:bCs/>
          <w:i/>
          <w:iCs/>
          <w:highlight w:val="yellow"/>
          <w:lang w:eastAsia="en-GB"/>
        </w:rPr>
        <w:t>NB: </w:t>
      </w:r>
      <w:r w:rsidRPr="00E55478">
        <w:rPr>
          <w:rFonts w:ascii="Arial" w:eastAsia="Times New Roman" w:hAnsi="Arial" w:cs="Arial"/>
          <w:i/>
          <w:iCs/>
          <w:highlight w:val="yellow"/>
          <w:lang w:eastAsia="en-GB"/>
        </w:rPr>
        <w:t xml:space="preserve">If you are disagreeing with a decision about continuing NHS healthcare, you must address your letter to </w:t>
      </w:r>
      <w:r w:rsidR="00E91935" w:rsidRPr="00E91935">
        <w:rPr>
          <w:rFonts w:ascii="Arial" w:eastAsia="Times New Roman" w:hAnsi="Arial" w:cs="Arial"/>
          <w:i/>
          <w:iCs/>
          <w:highlight w:val="yellow"/>
          <w:lang w:eastAsia="en-GB"/>
        </w:rPr>
        <w:t xml:space="preserve">Clinical Commissioning Group </w:t>
      </w:r>
      <w:r w:rsidRPr="00E55478">
        <w:rPr>
          <w:rFonts w:ascii="Arial" w:eastAsia="Times New Roman" w:hAnsi="Arial" w:cs="Arial"/>
          <w:i/>
          <w:iCs/>
          <w:highlight w:val="yellow"/>
          <w:lang w:eastAsia="en-GB"/>
        </w:rPr>
        <w:t>to request a review).</w:t>
      </w:r>
      <w:r w:rsidRPr="00E55478">
        <w:rPr>
          <w:rFonts w:ascii="Arial" w:eastAsia="Times New Roman" w:hAnsi="Arial" w:cs="Arial"/>
          <w:highlight w:val="yellow"/>
          <w:lang w:eastAsia="en-GB"/>
        </w:rPr>
        <w:br/>
      </w:r>
      <w:r w:rsidRPr="00E55478">
        <w:rPr>
          <w:rFonts w:ascii="Arial" w:eastAsia="Times New Roman" w:hAnsi="Arial" w:cs="Arial"/>
          <w:highlight w:val="yellow"/>
          <w:lang w:eastAsia="en-GB"/>
        </w:rPr>
        <w:br/>
      </w:r>
      <w:r w:rsidRPr="00E55478">
        <w:rPr>
          <w:rFonts w:ascii="Arial" w:eastAsia="Times New Roman" w:hAnsi="Arial" w:cs="Arial"/>
          <w:i/>
          <w:iCs/>
          <w:highlight w:val="yellow"/>
          <w:lang w:eastAsia="en-GB"/>
        </w:rPr>
        <w:t>Things your letter needs to include:</w:t>
      </w:r>
    </w:p>
    <w:p w14:paraId="3606E0AE" w14:textId="77777777" w:rsidR="00E55478" w:rsidRPr="00E55478" w:rsidRDefault="00E55478" w:rsidP="009D68E9">
      <w:pPr>
        <w:numPr>
          <w:ilvl w:val="0"/>
          <w:numId w:val="2"/>
        </w:numPr>
        <w:shd w:val="clear" w:color="auto" w:fill="FFFFFF"/>
        <w:spacing w:after="0" w:line="288" w:lineRule="auto"/>
        <w:rPr>
          <w:rFonts w:ascii="Arial" w:eastAsia="Times New Roman" w:hAnsi="Arial" w:cs="Arial"/>
          <w:highlight w:val="yellow"/>
          <w:lang w:eastAsia="en-GB"/>
        </w:rPr>
      </w:pPr>
      <w:r w:rsidRPr="00E55478">
        <w:rPr>
          <w:rFonts w:ascii="Arial" w:eastAsia="Times New Roman" w:hAnsi="Arial" w:cs="Arial"/>
          <w:i/>
          <w:iCs/>
          <w:highlight w:val="yellow"/>
          <w:lang w:eastAsia="en-GB"/>
        </w:rPr>
        <w:t>What decision you want to appeal against</w:t>
      </w:r>
    </w:p>
    <w:p w14:paraId="40E64FF9" w14:textId="77777777" w:rsidR="00E55478" w:rsidRPr="00E55478" w:rsidRDefault="00E55478" w:rsidP="009D68E9">
      <w:pPr>
        <w:numPr>
          <w:ilvl w:val="0"/>
          <w:numId w:val="2"/>
        </w:numPr>
        <w:shd w:val="clear" w:color="auto" w:fill="FFFFFF"/>
        <w:spacing w:after="0" w:line="288" w:lineRule="auto"/>
        <w:rPr>
          <w:rFonts w:ascii="Arial" w:eastAsia="Times New Roman" w:hAnsi="Arial" w:cs="Arial"/>
          <w:highlight w:val="yellow"/>
          <w:lang w:eastAsia="en-GB"/>
        </w:rPr>
      </w:pPr>
      <w:r w:rsidRPr="00E55478">
        <w:rPr>
          <w:rFonts w:ascii="Arial" w:eastAsia="Times New Roman" w:hAnsi="Arial" w:cs="Arial"/>
          <w:i/>
          <w:iCs/>
          <w:highlight w:val="yellow"/>
          <w:lang w:eastAsia="en-GB"/>
        </w:rPr>
        <w:t>Why you want to appeal</w:t>
      </w:r>
    </w:p>
    <w:p w14:paraId="5E96D859" w14:textId="77777777" w:rsidR="00E55478" w:rsidRPr="00E55478" w:rsidRDefault="00E55478" w:rsidP="009D68E9">
      <w:pPr>
        <w:numPr>
          <w:ilvl w:val="0"/>
          <w:numId w:val="2"/>
        </w:numPr>
        <w:shd w:val="clear" w:color="auto" w:fill="FFFFFF"/>
        <w:spacing w:after="0" w:line="288" w:lineRule="auto"/>
        <w:rPr>
          <w:rFonts w:ascii="Arial" w:eastAsia="Times New Roman" w:hAnsi="Arial" w:cs="Arial"/>
          <w:highlight w:val="yellow"/>
          <w:lang w:eastAsia="en-GB"/>
        </w:rPr>
      </w:pPr>
      <w:r w:rsidRPr="00E55478">
        <w:rPr>
          <w:rFonts w:ascii="Arial" w:eastAsia="Times New Roman" w:hAnsi="Arial" w:cs="Arial"/>
          <w:i/>
          <w:iCs/>
          <w:highlight w:val="yellow"/>
          <w:lang w:eastAsia="en-GB"/>
        </w:rPr>
        <w:t>Your benefit reference or National Insurance number</w:t>
      </w:r>
    </w:p>
    <w:p w14:paraId="5BF6C6D1" w14:textId="77777777" w:rsidR="00E55478" w:rsidRPr="00E55478" w:rsidRDefault="00E55478" w:rsidP="009D68E9">
      <w:pPr>
        <w:numPr>
          <w:ilvl w:val="0"/>
          <w:numId w:val="2"/>
        </w:numPr>
        <w:shd w:val="clear" w:color="auto" w:fill="FFFFFF"/>
        <w:spacing w:after="0" w:line="288" w:lineRule="auto"/>
        <w:rPr>
          <w:rFonts w:ascii="Arial" w:eastAsia="Times New Roman" w:hAnsi="Arial" w:cs="Arial"/>
          <w:highlight w:val="yellow"/>
          <w:lang w:eastAsia="en-GB"/>
        </w:rPr>
      </w:pPr>
      <w:r w:rsidRPr="00E55478">
        <w:rPr>
          <w:rFonts w:ascii="Arial" w:eastAsia="Times New Roman" w:hAnsi="Arial" w:cs="Arial"/>
          <w:i/>
          <w:iCs/>
          <w:highlight w:val="yellow"/>
          <w:lang w:eastAsia="en-GB"/>
        </w:rPr>
        <w:t>The name and address of anyone who is helping you with your appeal. A copy of the papers about the hearing will be sent to them as well.</w:t>
      </w:r>
    </w:p>
    <w:p w14:paraId="25361CC4" w14:textId="77777777" w:rsidR="00E55478" w:rsidRPr="00E55478" w:rsidRDefault="003E5526" w:rsidP="009D68E9">
      <w:pPr>
        <w:numPr>
          <w:ilvl w:val="0"/>
          <w:numId w:val="2"/>
        </w:numPr>
        <w:shd w:val="clear" w:color="auto" w:fill="FFFFFF"/>
        <w:spacing w:after="0" w:line="288" w:lineRule="auto"/>
        <w:rPr>
          <w:rFonts w:ascii="Arial" w:eastAsia="Times New Roman" w:hAnsi="Arial" w:cs="Arial"/>
          <w:highlight w:val="yellow"/>
          <w:lang w:eastAsia="en-GB"/>
        </w:rPr>
      </w:pPr>
      <w:r>
        <w:rPr>
          <w:rFonts w:ascii="Arial" w:eastAsia="Times New Roman" w:hAnsi="Arial" w:cs="Arial"/>
          <w:i/>
          <w:iCs/>
          <w:highlight w:val="yellow"/>
          <w:lang w:eastAsia="en-GB"/>
        </w:rPr>
        <w:t xml:space="preserve">You must write to the CCG requesting a review no later than 6 months from the date you receive the written </w:t>
      </w:r>
      <w:r w:rsidR="00D40CFD">
        <w:rPr>
          <w:rFonts w:ascii="Arial" w:eastAsia="Times New Roman" w:hAnsi="Arial" w:cs="Arial"/>
          <w:i/>
          <w:iCs/>
          <w:highlight w:val="yellow"/>
          <w:lang w:eastAsia="en-GB"/>
        </w:rPr>
        <w:t>notification</w:t>
      </w:r>
      <w:r>
        <w:rPr>
          <w:rFonts w:ascii="Arial" w:eastAsia="Times New Roman" w:hAnsi="Arial" w:cs="Arial"/>
          <w:i/>
          <w:iCs/>
          <w:highlight w:val="yellow"/>
          <w:lang w:eastAsia="en-GB"/>
        </w:rPr>
        <w:t xml:space="preserve"> of the decision, </w:t>
      </w:r>
      <w:r w:rsidR="00D40CFD">
        <w:rPr>
          <w:rFonts w:ascii="Arial" w:eastAsia="Times New Roman" w:hAnsi="Arial" w:cs="Arial"/>
          <w:i/>
          <w:iCs/>
          <w:highlight w:val="yellow"/>
          <w:lang w:eastAsia="en-GB"/>
        </w:rPr>
        <w:t>for</w:t>
      </w:r>
      <w:r>
        <w:rPr>
          <w:rFonts w:ascii="Arial" w:eastAsia="Times New Roman" w:hAnsi="Arial" w:cs="Arial"/>
          <w:i/>
          <w:iCs/>
          <w:highlight w:val="yellow"/>
          <w:lang w:eastAsia="en-GB"/>
        </w:rPr>
        <w:t xml:space="preserve"> more </w:t>
      </w:r>
      <w:r w:rsidR="00D40CFD">
        <w:rPr>
          <w:rFonts w:ascii="Arial" w:eastAsia="Times New Roman" w:hAnsi="Arial" w:cs="Arial"/>
          <w:i/>
          <w:iCs/>
          <w:highlight w:val="yellow"/>
          <w:lang w:eastAsia="en-GB"/>
        </w:rPr>
        <w:t xml:space="preserve">information </w:t>
      </w:r>
      <w:r>
        <w:rPr>
          <w:rFonts w:ascii="Arial" w:eastAsia="Times New Roman" w:hAnsi="Arial" w:cs="Arial"/>
          <w:i/>
          <w:iCs/>
          <w:highlight w:val="yellow"/>
          <w:lang w:eastAsia="en-GB"/>
        </w:rPr>
        <w:t xml:space="preserve">about </w:t>
      </w:r>
      <w:hyperlink r:id="rId6" w:anchor="what-to-do-if-you-dont-agree-with-the-assessment" w:history="1">
        <w:r w:rsidRPr="003E5526">
          <w:rPr>
            <w:rStyle w:val="Hyperlink"/>
            <w:rFonts w:ascii="Arial" w:eastAsia="Times New Roman" w:hAnsi="Arial" w:cs="Arial"/>
            <w:highlight w:val="yellow"/>
            <w:lang w:eastAsia="en-GB"/>
          </w:rPr>
          <w:t>what to do if you don’t agree with the assessment</w:t>
        </w:r>
      </w:hyperlink>
      <w:r>
        <w:rPr>
          <w:rFonts w:ascii="Arial" w:eastAsia="Times New Roman" w:hAnsi="Arial" w:cs="Arial"/>
          <w:i/>
          <w:iCs/>
          <w:highlight w:val="yellow"/>
          <w:lang w:eastAsia="en-GB"/>
        </w:rPr>
        <w:t xml:space="preserve"> </w:t>
      </w:r>
    </w:p>
    <w:p w14:paraId="27FA40B4" w14:textId="77777777" w:rsidR="00E55478" w:rsidRPr="00E55478" w:rsidRDefault="00E55478" w:rsidP="009D68E9">
      <w:pPr>
        <w:numPr>
          <w:ilvl w:val="0"/>
          <w:numId w:val="2"/>
        </w:numPr>
        <w:shd w:val="clear" w:color="auto" w:fill="FFFFFF"/>
        <w:spacing w:after="0" w:line="288" w:lineRule="auto"/>
        <w:rPr>
          <w:rFonts w:ascii="Arial" w:eastAsia="Times New Roman" w:hAnsi="Arial" w:cs="Arial"/>
          <w:highlight w:val="yellow"/>
          <w:lang w:eastAsia="en-GB"/>
        </w:rPr>
      </w:pPr>
      <w:r w:rsidRPr="00E55478">
        <w:rPr>
          <w:rFonts w:ascii="Arial" w:eastAsia="Times New Roman" w:hAnsi="Arial" w:cs="Arial"/>
          <w:i/>
          <w:iCs/>
          <w:highlight w:val="yellow"/>
          <w:lang w:eastAsia="en-GB"/>
        </w:rPr>
        <w:t>Your written appeal request is signed by you.</w:t>
      </w:r>
    </w:p>
    <w:p w14:paraId="46910764" w14:textId="77777777" w:rsidR="00E55478" w:rsidRPr="00E55478" w:rsidRDefault="00E55478" w:rsidP="000A2801">
      <w:pPr>
        <w:spacing w:after="0" w:line="288" w:lineRule="auto"/>
        <w:ind w:left="360"/>
        <w:rPr>
          <w:rFonts w:ascii="Arial" w:hAnsi="Arial" w:cs="Arial"/>
        </w:rPr>
      </w:pPr>
    </w:p>
    <w:p w14:paraId="44D5648A" w14:textId="77777777" w:rsidR="00E55478" w:rsidRPr="00E55478" w:rsidRDefault="00E55478" w:rsidP="000A2801">
      <w:pPr>
        <w:pStyle w:val="NoSpacing"/>
        <w:spacing w:line="288" w:lineRule="auto"/>
        <w:rPr>
          <w:rFonts w:ascii="Arial" w:hAnsi="Arial" w:cs="Arial"/>
        </w:rPr>
      </w:pPr>
    </w:p>
    <w:sectPr w:rsidR="00E55478" w:rsidRPr="00E55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A2EA0"/>
    <w:multiLevelType w:val="multilevel"/>
    <w:tmpl w:val="CB0C18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ED3580"/>
    <w:multiLevelType w:val="hybridMultilevel"/>
    <w:tmpl w:val="486E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147558">
    <w:abstractNumId w:val="0"/>
  </w:num>
  <w:num w:numId="2" w16cid:durableId="694383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33"/>
    <w:rsid w:val="000030AB"/>
    <w:rsid w:val="000A2801"/>
    <w:rsid w:val="00146E11"/>
    <w:rsid w:val="002D669C"/>
    <w:rsid w:val="00302FB3"/>
    <w:rsid w:val="003E5526"/>
    <w:rsid w:val="004402C8"/>
    <w:rsid w:val="00480619"/>
    <w:rsid w:val="00612B11"/>
    <w:rsid w:val="00615358"/>
    <w:rsid w:val="007810FB"/>
    <w:rsid w:val="008F1D4C"/>
    <w:rsid w:val="008F4187"/>
    <w:rsid w:val="00944433"/>
    <w:rsid w:val="009D68E9"/>
    <w:rsid w:val="009F3829"/>
    <w:rsid w:val="00A17362"/>
    <w:rsid w:val="00A24D6F"/>
    <w:rsid w:val="00A629AE"/>
    <w:rsid w:val="00A96540"/>
    <w:rsid w:val="00BC705B"/>
    <w:rsid w:val="00C33A79"/>
    <w:rsid w:val="00CA5C76"/>
    <w:rsid w:val="00CC752B"/>
    <w:rsid w:val="00D40CFD"/>
    <w:rsid w:val="00E55478"/>
    <w:rsid w:val="00E91935"/>
    <w:rsid w:val="00EE3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33B8"/>
  <w15:chartTrackingRefBased/>
  <w15:docId w15:val="{50B2AAA6-7A11-FE47-BD3C-6B61B6B7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955268213msonormal">
    <w:name w:val="yiv1955268213msonormal"/>
    <w:basedOn w:val="Normal"/>
    <w:rsid w:val="0094443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rsid w:val="00944433"/>
  </w:style>
  <w:style w:type="paragraph" w:styleId="NoSpacing">
    <w:name w:val="No Spacing"/>
    <w:uiPriority w:val="1"/>
    <w:qFormat/>
    <w:rsid w:val="00944433"/>
    <w:rPr>
      <w:sz w:val="22"/>
      <w:szCs w:val="22"/>
      <w:lang w:eastAsia="en-US"/>
    </w:rPr>
  </w:style>
  <w:style w:type="character" w:styleId="CommentReference">
    <w:name w:val="annotation reference"/>
    <w:uiPriority w:val="99"/>
    <w:semiHidden/>
    <w:unhideWhenUsed/>
    <w:rsid w:val="004402C8"/>
    <w:rPr>
      <w:sz w:val="16"/>
      <w:szCs w:val="16"/>
    </w:rPr>
  </w:style>
  <w:style w:type="paragraph" w:styleId="CommentText">
    <w:name w:val="annotation text"/>
    <w:basedOn w:val="Normal"/>
    <w:link w:val="CommentTextChar"/>
    <w:uiPriority w:val="99"/>
    <w:semiHidden/>
    <w:unhideWhenUsed/>
    <w:rsid w:val="004402C8"/>
    <w:pPr>
      <w:spacing w:line="240" w:lineRule="auto"/>
    </w:pPr>
    <w:rPr>
      <w:sz w:val="20"/>
      <w:szCs w:val="20"/>
    </w:rPr>
  </w:style>
  <w:style w:type="character" w:customStyle="1" w:styleId="CommentTextChar">
    <w:name w:val="Comment Text Char"/>
    <w:link w:val="CommentText"/>
    <w:uiPriority w:val="99"/>
    <w:semiHidden/>
    <w:rsid w:val="004402C8"/>
    <w:rPr>
      <w:sz w:val="20"/>
      <w:szCs w:val="20"/>
    </w:rPr>
  </w:style>
  <w:style w:type="paragraph" w:styleId="CommentSubject">
    <w:name w:val="annotation subject"/>
    <w:basedOn w:val="CommentText"/>
    <w:next w:val="CommentText"/>
    <w:link w:val="CommentSubjectChar"/>
    <w:uiPriority w:val="99"/>
    <w:semiHidden/>
    <w:unhideWhenUsed/>
    <w:rsid w:val="004402C8"/>
    <w:rPr>
      <w:b/>
      <w:bCs/>
    </w:rPr>
  </w:style>
  <w:style w:type="character" w:customStyle="1" w:styleId="CommentSubjectChar">
    <w:name w:val="Comment Subject Char"/>
    <w:link w:val="CommentSubject"/>
    <w:uiPriority w:val="99"/>
    <w:semiHidden/>
    <w:rsid w:val="004402C8"/>
    <w:rPr>
      <w:b/>
      <w:bCs/>
      <w:sz w:val="20"/>
      <w:szCs w:val="20"/>
    </w:rPr>
  </w:style>
  <w:style w:type="paragraph" w:styleId="BalloonText">
    <w:name w:val="Balloon Text"/>
    <w:basedOn w:val="Normal"/>
    <w:link w:val="BalloonTextChar"/>
    <w:uiPriority w:val="99"/>
    <w:semiHidden/>
    <w:unhideWhenUsed/>
    <w:rsid w:val="004402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02C8"/>
    <w:rPr>
      <w:rFonts w:ascii="Tahoma" w:hAnsi="Tahoma" w:cs="Tahoma"/>
      <w:sz w:val="16"/>
      <w:szCs w:val="16"/>
    </w:rPr>
  </w:style>
  <w:style w:type="character" w:styleId="Hyperlink">
    <w:name w:val="Hyperlink"/>
    <w:uiPriority w:val="99"/>
    <w:unhideWhenUsed/>
    <w:rsid w:val="003E5526"/>
    <w:rPr>
      <w:color w:val="0563C1"/>
      <w:u w:val="single"/>
    </w:rPr>
  </w:style>
  <w:style w:type="character" w:styleId="Mention">
    <w:name w:val="Mention"/>
    <w:uiPriority w:val="99"/>
    <w:semiHidden/>
    <w:unhideWhenUsed/>
    <w:rsid w:val="003E552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3887">
      <w:bodyDiv w:val="1"/>
      <w:marLeft w:val="0"/>
      <w:marRight w:val="0"/>
      <w:marTop w:val="0"/>
      <w:marBottom w:val="0"/>
      <w:divBdr>
        <w:top w:val="none" w:sz="0" w:space="0" w:color="auto"/>
        <w:left w:val="none" w:sz="0" w:space="0" w:color="auto"/>
        <w:bottom w:val="none" w:sz="0" w:space="0" w:color="auto"/>
        <w:right w:val="none" w:sz="0" w:space="0" w:color="auto"/>
      </w:divBdr>
    </w:div>
    <w:div w:id="870147518">
      <w:bodyDiv w:val="1"/>
      <w:marLeft w:val="0"/>
      <w:marRight w:val="0"/>
      <w:marTop w:val="0"/>
      <w:marBottom w:val="0"/>
      <w:divBdr>
        <w:top w:val="none" w:sz="0" w:space="0" w:color="auto"/>
        <w:left w:val="none" w:sz="0" w:space="0" w:color="auto"/>
        <w:bottom w:val="none" w:sz="0" w:space="0" w:color="auto"/>
        <w:right w:val="none" w:sz="0" w:space="0" w:color="auto"/>
      </w:divBdr>
    </w:div>
    <w:div w:id="962926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oneyadviceservice.org.uk/en/articles/are-you-eligible-for-nhs-continuing-care-fund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F40230-E889-4DFE-B654-FB1D8025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 of appeal for community care</vt:lpstr>
    </vt:vector>
  </TitlesOfParts>
  <Manager/>
  <Company>MoneyHelper</Company>
  <LinksUpToDate>false</LinksUpToDate>
  <CharactersWithSpaces>3747</CharactersWithSpaces>
  <SharedDoc>false</SharedDoc>
  <HyperlinkBase/>
  <HLinks>
    <vt:vector size="6" baseType="variant">
      <vt:variant>
        <vt:i4>2949227</vt:i4>
      </vt:variant>
      <vt:variant>
        <vt:i4>0</vt:i4>
      </vt:variant>
      <vt:variant>
        <vt:i4>0</vt:i4>
      </vt:variant>
      <vt:variant>
        <vt:i4>5</vt:i4>
      </vt:variant>
      <vt:variant>
        <vt:lpwstr>https://www.moneyadviceservice.org.uk/en/articles/are-you-eligible-for-nhs-continuing-care-funding</vt:lpwstr>
      </vt:variant>
      <vt:variant>
        <vt:lpwstr>what-to-do-if-you-dont-agree-with-the-assessment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appeal for community care</dc:title>
  <dc:subject/>
  <dc:creator>Alexandra Granditsch</dc:creator>
  <cp:keywords/>
  <dc:description/>
  <cp:lastModifiedBy>Alexandra Granditsch</cp:lastModifiedBy>
  <cp:revision>2</cp:revision>
  <dcterms:created xsi:type="dcterms:W3CDTF">2023-03-08T16:35:00Z</dcterms:created>
  <dcterms:modified xsi:type="dcterms:W3CDTF">2023-03-08T16:35:00Z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f1d417-8d24-4145-98e6-20a1a753a0a2_Enabled">
    <vt:lpwstr>true</vt:lpwstr>
  </property>
  <property fmtid="{D5CDD505-2E9C-101B-9397-08002B2CF9AE}" pid="3" name="MSIP_Label_c1f1d417-8d24-4145-98e6-20a1a753a0a2_SetDate">
    <vt:lpwstr>2023-03-08T16:32:03Z</vt:lpwstr>
  </property>
  <property fmtid="{D5CDD505-2E9C-101B-9397-08002B2CF9AE}" pid="4" name="MSIP_Label_c1f1d417-8d24-4145-98e6-20a1a753a0a2_Method">
    <vt:lpwstr>Standard</vt:lpwstr>
  </property>
  <property fmtid="{D5CDD505-2E9C-101B-9397-08002B2CF9AE}" pid="5" name="MSIP_Label_c1f1d417-8d24-4145-98e6-20a1a753a0a2_Name">
    <vt:lpwstr>Internal</vt:lpwstr>
  </property>
  <property fmtid="{D5CDD505-2E9C-101B-9397-08002B2CF9AE}" pid="6" name="MSIP_Label_c1f1d417-8d24-4145-98e6-20a1a753a0a2_SiteId">
    <vt:lpwstr>bbe41032-8fce-4d42-bab5-44e21510886d</vt:lpwstr>
  </property>
  <property fmtid="{D5CDD505-2E9C-101B-9397-08002B2CF9AE}" pid="7" name="MSIP_Label_c1f1d417-8d24-4145-98e6-20a1a753a0a2_ActionId">
    <vt:lpwstr>c9bff02a-05ff-421e-84cd-db9aa12ae61a</vt:lpwstr>
  </property>
  <property fmtid="{D5CDD505-2E9C-101B-9397-08002B2CF9AE}" pid="8" name="MSIP_Label_c1f1d417-8d24-4145-98e6-20a1a753a0a2_ContentBits">
    <vt:lpwstr>0</vt:lpwstr>
  </property>
</Properties>
</file>