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D5703" w14:textId="131B4DA0" w:rsidR="3E241CE0" w:rsidRDefault="3E241CE0"/>
    <w:p w14:paraId="0FED31B6" w14:textId="5F0D3076" w:rsidR="003A35D9" w:rsidRPr="00994A17" w:rsidRDefault="006575FB" w:rsidP="00E14301">
      <w:r w:rsidRPr="00994A17">
        <w:rPr>
          <w:noProof/>
        </w:rPr>
        <w:drawing>
          <wp:inline distT="0" distB="0" distL="0" distR="0" wp14:anchorId="091DF272" wp14:editId="663BF338">
            <wp:extent cx="1658767" cy="550607"/>
            <wp:effectExtent l="0" t="0" r="5080" b="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90855" cy="561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98DC3C" w14:textId="77777777" w:rsidR="003A35D9" w:rsidRPr="00994A17" w:rsidRDefault="003A35D9" w:rsidP="00E14301"/>
    <w:p w14:paraId="6087EE66" w14:textId="77777777" w:rsidR="003A35D9" w:rsidRPr="00994A17" w:rsidRDefault="003A35D9" w:rsidP="00E14301"/>
    <w:p w14:paraId="6C87DB9F" w14:textId="77777777" w:rsidR="00E04F11" w:rsidRPr="00994A17" w:rsidRDefault="00E04F11" w:rsidP="00E14301"/>
    <w:p w14:paraId="66D9C65F" w14:textId="3884AE2C" w:rsidR="00E04F11" w:rsidRDefault="00E04F11" w:rsidP="00E14301"/>
    <w:p w14:paraId="37462FD3" w14:textId="77777777" w:rsidR="005C10DC" w:rsidRDefault="005C10DC" w:rsidP="00E14301"/>
    <w:p w14:paraId="5AF3BD4F" w14:textId="77777777" w:rsidR="005C10DC" w:rsidRDefault="005C10DC" w:rsidP="00E14301"/>
    <w:p w14:paraId="7C331406" w14:textId="77777777" w:rsidR="005C10DC" w:rsidRPr="00994A17" w:rsidRDefault="005C10DC" w:rsidP="00E14301"/>
    <w:p w14:paraId="3BC17DF8" w14:textId="77777777" w:rsidR="00E04F11" w:rsidRPr="00994A17" w:rsidRDefault="00E04F11" w:rsidP="00E14301"/>
    <w:p w14:paraId="2180E71A" w14:textId="29ECECDA" w:rsidR="0A65727D" w:rsidRDefault="0A65727D" w:rsidP="465880CA">
      <w:pPr>
        <w:pStyle w:val="Title"/>
      </w:pPr>
      <w:r>
        <w:t>Integration test cases</w:t>
      </w:r>
    </w:p>
    <w:p w14:paraId="25DFDD1A" w14:textId="7B8C1D6E" w:rsidR="602A047F" w:rsidRDefault="0085749A" w:rsidP="43514093">
      <w:pPr>
        <w:pStyle w:val="Subtitle"/>
      </w:pPr>
      <w:r>
        <w:t xml:space="preserve">Version </w:t>
      </w:r>
      <w:r w:rsidR="220F11C4">
        <w:t>1.</w:t>
      </w:r>
      <w:r w:rsidR="00F1703A">
        <w:t>2</w:t>
      </w:r>
    </w:p>
    <w:p w14:paraId="0FC15E69" w14:textId="20BFE451" w:rsidR="749D6294" w:rsidRDefault="749D6294" w:rsidP="749D6294"/>
    <w:p w14:paraId="5668800F" w14:textId="2E8C7817" w:rsidR="09E750F6" w:rsidRDefault="09E750F6" w:rsidP="6FDE6C08">
      <w:pPr>
        <w:sectPr w:rsidR="09E750F6" w:rsidSect="00E33106">
          <w:head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080" w:right="1440" w:bottom="1080" w:left="1440" w:header="720" w:footer="576" w:gutter="0"/>
          <w:pgNumType w:start="0"/>
          <w:cols w:space="720"/>
          <w:titlePg/>
          <w:docGrid w:linePitch="360"/>
        </w:sectPr>
      </w:pPr>
    </w:p>
    <w:sdt>
      <w:sdtPr>
        <w:rPr>
          <w:rFonts w:eastAsia="MS Mincho"/>
          <w:bCs/>
          <w:color w:val="4C483D"/>
          <w:sz w:val="24"/>
          <w:szCs w:val="26"/>
        </w:rPr>
        <w:id w:val="588399378"/>
        <w:docPartObj>
          <w:docPartGallery w:val="Table of Contents"/>
          <w:docPartUnique/>
        </w:docPartObj>
      </w:sdtPr>
      <w:sdtContent>
        <w:p w14:paraId="61F9EFA5" w14:textId="0A865E3A" w:rsidR="001131EE" w:rsidRPr="00776D16" w:rsidRDefault="00F40312">
          <w:pPr>
            <w:pStyle w:val="TOCHeading"/>
          </w:pPr>
          <w:r>
            <w:t xml:space="preserve">Table of </w:t>
          </w:r>
          <w:r w:rsidR="001131EE">
            <w:t>Contents</w:t>
          </w:r>
        </w:p>
        <w:p w14:paraId="647FF002" w14:textId="3CBF8D4C" w:rsidR="00DD4279" w:rsidRDefault="00DD4279" w:rsidP="749D6294">
          <w:pPr>
            <w:pStyle w:val="TOC1"/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r>
            <w:fldChar w:fldCharType="begin"/>
          </w:r>
          <w:r w:rsidR="44575B10">
            <w:instrText>TOC \o "1-9" \z \u \h</w:instrText>
          </w:r>
          <w:r>
            <w:fldChar w:fldCharType="separate"/>
          </w:r>
          <w:hyperlink w:anchor="_Toc2103015392">
            <w:r w:rsidR="749D6294" w:rsidRPr="749D6294">
              <w:rPr>
                <w:rStyle w:val="Hyperlink"/>
              </w:rPr>
              <w:t>Test case 1: Find request - ISP will register a resource with consent and authorisation when there is a full match</w:t>
            </w:r>
            <w:r w:rsidR="44575B10">
              <w:tab/>
            </w:r>
            <w:r w:rsidR="44575B10">
              <w:fldChar w:fldCharType="begin"/>
            </w:r>
            <w:r w:rsidR="44575B10">
              <w:instrText>PAGEREF _Toc2103015392 \h</w:instrText>
            </w:r>
            <w:r w:rsidR="44575B10">
              <w:fldChar w:fldCharType="separate"/>
            </w:r>
            <w:r w:rsidR="749D6294" w:rsidRPr="749D6294">
              <w:rPr>
                <w:rStyle w:val="Hyperlink"/>
              </w:rPr>
              <w:t>2</w:t>
            </w:r>
            <w:r w:rsidR="44575B10">
              <w:fldChar w:fldCharType="end"/>
            </w:r>
          </w:hyperlink>
        </w:p>
        <w:p w14:paraId="1B276182" w14:textId="73B120C7" w:rsidR="00DD4279" w:rsidRDefault="749D6294" w:rsidP="749D6294">
          <w:pPr>
            <w:pStyle w:val="TOC1"/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hyperlink w:anchor="_Toc958793474">
            <w:r w:rsidRPr="749D6294">
              <w:rPr>
                <w:rStyle w:val="Hyperlink"/>
              </w:rPr>
              <w:t>Test case 2: Find request - ISP does not register a resource with consent and authorisation when there is no match</w:t>
            </w:r>
            <w:r w:rsidR="00DD4279">
              <w:tab/>
            </w:r>
            <w:r w:rsidR="00DD4279">
              <w:fldChar w:fldCharType="begin"/>
            </w:r>
            <w:r w:rsidR="00DD4279">
              <w:instrText>PAGEREF _Toc958793474 \h</w:instrText>
            </w:r>
            <w:r w:rsidR="00DD4279">
              <w:fldChar w:fldCharType="separate"/>
            </w:r>
            <w:r w:rsidRPr="749D6294">
              <w:rPr>
                <w:rStyle w:val="Hyperlink"/>
              </w:rPr>
              <w:t>3</w:t>
            </w:r>
            <w:r w:rsidR="00DD4279">
              <w:fldChar w:fldCharType="end"/>
            </w:r>
          </w:hyperlink>
        </w:p>
        <w:p w14:paraId="50D47777" w14:textId="048CE58F" w:rsidR="00DD4279" w:rsidRDefault="749D6294" w:rsidP="749D6294">
          <w:pPr>
            <w:pStyle w:val="TOC1"/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hyperlink w:anchor="_Toc1387412775">
            <w:r w:rsidRPr="749D6294">
              <w:rPr>
                <w:rStyle w:val="Hyperlink"/>
              </w:rPr>
              <w:t>Test case 3: Find request- The ISP will send an update resource request to consent and authorisation when a find request matches the same user with a possible match as a full match</w:t>
            </w:r>
            <w:r w:rsidR="00DD4279">
              <w:tab/>
            </w:r>
            <w:r w:rsidR="00DD4279">
              <w:fldChar w:fldCharType="begin"/>
            </w:r>
            <w:r w:rsidR="00DD4279">
              <w:instrText>PAGEREF _Toc1387412775 \h</w:instrText>
            </w:r>
            <w:r w:rsidR="00DD4279">
              <w:fldChar w:fldCharType="separate"/>
            </w:r>
            <w:r w:rsidRPr="749D6294">
              <w:rPr>
                <w:rStyle w:val="Hyperlink"/>
              </w:rPr>
              <w:t>4</w:t>
            </w:r>
            <w:r w:rsidR="00DD4279">
              <w:fldChar w:fldCharType="end"/>
            </w:r>
          </w:hyperlink>
        </w:p>
        <w:p w14:paraId="01F7F5C3" w14:textId="6DF9E3B2" w:rsidR="00DD4279" w:rsidRDefault="749D6294" w:rsidP="749D6294">
          <w:pPr>
            <w:pStyle w:val="TOC1"/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hyperlink w:anchor="_Toc253783684">
            <w:r w:rsidRPr="749D6294">
              <w:rPr>
                <w:rStyle w:val="Hyperlink"/>
              </w:rPr>
              <w:t>Test cas</w:t>
            </w:r>
            <w:r w:rsidRPr="749D6294">
              <w:rPr>
                <w:rStyle w:val="Hyperlink"/>
              </w:rPr>
              <w:t>e</w:t>
            </w:r>
            <w:r w:rsidRPr="749D6294">
              <w:rPr>
                <w:rStyle w:val="Hyperlink"/>
              </w:rPr>
              <w:t xml:space="preserve"> 4: Verify ISP find endpoint has implemented MTLS (no certificate)</w:t>
            </w:r>
            <w:r w:rsidR="00DD4279">
              <w:tab/>
            </w:r>
            <w:r w:rsidR="00DD4279">
              <w:fldChar w:fldCharType="begin"/>
            </w:r>
            <w:r w:rsidR="00DD4279">
              <w:instrText>PAGEREF _Toc253783684 \h</w:instrText>
            </w:r>
            <w:r w:rsidR="00DD4279">
              <w:fldChar w:fldCharType="separate"/>
            </w:r>
            <w:r w:rsidRPr="749D6294">
              <w:rPr>
                <w:rStyle w:val="Hyperlink"/>
              </w:rPr>
              <w:t>5</w:t>
            </w:r>
            <w:r w:rsidR="00DD4279">
              <w:fldChar w:fldCharType="end"/>
            </w:r>
          </w:hyperlink>
        </w:p>
        <w:p w14:paraId="209BF20A" w14:textId="75EF4E6A" w:rsidR="00DD4279" w:rsidRDefault="749D6294" w:rsidP="749D6294">
          <w:pPr>
            <w:pStyle w:val="TOC1"/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hyperlink w:anchor="_Toc1646993952">
            <w:r w:rsidRPr="749D6294">
              <w:rPr>
                <w:rStyle w:val="Hyperlink"/>
              </w:rPr>
              <w:t>Test case 5: Verify ISP find endpoint has implemented MTLS (wrong certificate)</w:t>
            </w:r>
            <w:r w:rsidR="00DD4279">
              <w:tab/>
            </w:r>
            <w:r w:rsidR="00DD4279">
              <w:fldChar w:fldCharType="begin"/>
            </w:r>
            <w:r w:rsidR="00DD4279">
              <w:instrText>PAGEREF _Toc1646993952 \h</w:instrText>
            </w:r>
            <w:r w:rsidR="00DD4279">
              <w:fldChar w:fldCharType="separate"/>
            </w:r>
            <w:r w:rsidRPr="749D6294">
              <w:rPr>
                <w:rStyle w:val="Hyperlink"/>
              </w:rPr>
              <w:t>6</w:t>
            </w:r>
            <w:r w:rsidR="00DD4279">
              <w:fldChar w:fldCharType="end"/>
            </w:r>
          </w:hyperlink>
        </w:p>
        <w:p w14:paraId="19A125F5" w14:textId="109D463A" w:rsidR="00DD4279" w:rsidRDefault="749D6294" w:rsidP="749D6294">
          <w:pPr>
            <w:pStyle w:val="TOC1"/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hyperlink w:anchor="_Toc1271314754">
            <w:r w:rsidRPr="749D6294">
              <w:rPr>
                <w:rStyle w:val="Hyperlink"/>
              </w:rPr>
              <w:t>Test case 6: When the same pension has possible matches for more than one user, the ISP will register both possible matches.</w:t>
            </w:r>
            <w:r w:rsidR="00DD4279">
              <w:tab/>
            </w:r>
            <w:r w:rsidR="00DD4279">
              <w:fldChar w:fldCharType="begin"/>
            </w:r>
            <w:r w:rsidR="00DD4279">
              <w:instrText>PAGEREF _Toc1271314754 \h</w:instrText>
            </w:r>
            <w:r w:rsidR="00DD4279">
              <w:fldChar w:fldCharType="separate"/>
            </w:r>
            <w:r w:rsidRPr="749D6294">
              <w:rPr>
                <w:rStyle w:val="Hyperlink"/>
              </w:rPr>
              <w:t>7</w:t>
            </w:r>
            <w:r w:rsidR="00DD4279">
              <w:fldChar w:fldCharType="end"/>
            </w:r>
          </w:hyperlink>
        </w:p>
        <w:p w14:paraId="5639D496" w14:textId="69181B3F" w:rsidR="00DD4279" w:rsidRDefault="749D6294" w:rsidP="749D6294">
          <w:pPr>
            <w:pStyle w:val="TOC1"/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hyperlink w:anchor="_Toc606836598">
            <w:r w:rsidRPr="749D6294">
              <w:rPr>
                <w:rStyle w:val="Hyperlink"/>
              </w:rPr>
              <w:t>Test case 7: When the same pension has full matches for more than one user, the ISP will register both full matches. This can happen when a person has more than one IDP account</w:t>
            </w:r>
            <w:r w:rsidR="00DD4279">
              <w:tab/>
            </w:r>
            <w:r w:rsidR="00DD4279">
              <w:fldChar w:fldCharType="begin"/>
            </w:r>
            <w:r w:rsidR="00DD4279">
              <w:instrText>PAGEREF _Toc606836598 \h</w:instrText>
            </w:r>
            <w:r w:rsidR="00DD4279">
              <w:fldChar w:fldCharType="separate"/>
            </w:r>
            <w:r w:rsidRPr="749D6294">
              <w:rPr>
                <w:rStyle w:val="Hyperlink"/>
              </w:rPr>
              <w:t>8</w:t>
            </w:r>
            <w:r w:rsidR="00DD4279">
              <w:fldChar w:fldCharType="end"/>
            </w:r>
          </w:hyperlink>
        </w:p>
        <w:p w14:paraId="039D5B42" w14:textId="48B82C1A" w:rsidR="00DD4279" w:rsidRDefault="749D6294" w:rsidP="749D6294">
          <w:pPr>
            <w:pStyle w:val="TOC1"/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hyperlink w:anchor="_Toc998943162">
            <w:r w:rsidRPr="749D6294">
              <w:rPr>
                <w:rStyle w:val="Hyperlink"/>
              </w:rPr>
              <w:t>Test case 8: Find request- The ISP will register all matches for a user</w:t>
            </w:r>
            <w:r w:rsidR="00DD4279">
              <w:tab/>
            </w:r>
            <w:r w:rsidR="00DD4279">
              <w:fldChar w:fldCharType="begin"/>
            </w:r>
            <w:r w:rsidR="00DD4279">
              <w:instrText>PAGEREF _Toc998943162 \h</w:instrText>
            </w:r>
            <w:r w:rsidR="00DD4279">
              <w:fldChar w:fldCharType="separate"/>
            </w:r>
            <w:r w:rsidRPr="749D6294">
              <w:rPr>
                <w:rStyle w:val="Hyperlink"/>
              </w:rPr>
              <w:t>9</w:t>
            </w:r>
            <w:r w:rsidR="00DD4279">
              <w:fldChar w:fldCharType="end"/>
            </w:r>
          </w:hyperlink>
        </w:p>
        <w:p w14:paraId="46C2A182" w14:textId="2DE045F3" w:rsidR="00DD4279" w:rsidRDefault="749D6294" w:rsidP="749D6294">
          <w:pPr>
            <w:pStyle w:val="TOC1"/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hyperlink w:anchor="_Toc1848928587">
            <w:r w:rsidRPr="749D6294">
              <w:rPr>
                <w:rStyle w:val="Hyperlink"/>
              </w:rPr>
              <w:t>Test case 9: Verify ISP view endpoint has implemented MTLS and will reject a request without a certificate</w:t>
            </w:r>
            <w:r w:rsidR="00DD4279">
              <w:tab/>
            </w:r>
            <w:r w:rsidR="00DD4279">
              <w:fldChar w:fldCharType="begin"/>
            </w:r>
            <w:r w:rsidR="00DD4279">
              <w:instrText>PAGEREF _Toc1848928587 \h</w:instrText>
            </w:r>
            <w:r w:rsidR="00DD4279">
              <w:fldChar w:fldCharType="separate"/>
            </w:r>
            <w:r w:rsidRPr="749D6294">
              <w:rPr>
                <w:rStyle w:val="Hyperlink"/>
              </w:rPr>
              <w:t>10</w:t>
            </w:r>
            <w:r w:rsidR="00DD4279">
              <w:fldChar w:fldCharType="end"/>
            </w:r>
          </w:hyperlink>
        </w:p>
        <w:p w14:paraId="33BACA59" w14:textId="3ABE21DF" w:rsidR="00DD4279" w:rsidRDefault="749D6294" w:rsidP="749D6294">
          <w:pPr>
            <w:pStyle w:val="TOC1"/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hyperlink w:anchor="_Toc511015519">
            <w:r w:rsidRPr="749D6294">
              <w:rPr>
                <w:rStyle w:val="Hyperlink"/>
              </w:rPr>
              <w:t>Test case 10: Verify ISP view endpoint has implemented MTLS and will reject a request with the wrong certificate</w:t>
            </w:r>
            <w:r w:rsidR="00DD4279">
              <w:tab/>
            </w:r>
            <w:r w:rsidR="00DD4279">
              <w:fldChar w:fldCharType="begin"/>
            </w:r>
            <w:r w:rsidR="00DD4279">
              <w:instrText>PAGEREF _Toc511015519 \h</w:instrText>
            </w:r>
            <w:r w:rsidR="00DD4279">
              <w:fldChar w:fldCharType="separate"/>
            </w:r>
            <w:r w:rsidRPr="749D6294">
              <w:rPr>
                <w:rStyle w:val="Hyperlink"/>
              </w:rPr>
              <w:t>11</w:t>
            </w:r>
            <w:r w:rsidR="00DD4279">
              <w:fldChar w:fldCharType="end"/>
            </w:r>
          </w:hyperlink>
        </w:p>
        <w:p w14:paraId="1FF1952C" w14:textId="33B356C9" w:rsidR="00DD4279" w:rsidRDefault="749D6294" w:rsidP="749D6294">
          <w:pPr>
            <w:pStyle w:val="TOC1"/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hyperlink w:anchor="_Toc1181171929">
            <w:r w:rsidRPr="749D6294">
              <w:rPr>
                <w:rStyle w:val="Hyperlink"/>
              </w:rPr>
              <w:t>Test case 11: The ISP must return a permission ticket when a view request has no RPT</w:t>
            </w:r>
            <w:r w:rsidR="00DD4279">
              <w:tab/>
            </w:r>
            <w:r w:rsidR="00DD4279">
              <w:fldChar w:fldCharType="begin"/>
            </w:r>
            <w:r w:rsidR="00DD4279">
              <w:instrText>PAGEREF _Toc1181171929 \h</w:instrText>
            </w:r>
            <w:r w:rsidR="00DD4279">
              <w:fldChar w:fldCharType="separate"/>
            </w:r>
            <w:r w:rsidRPr="749D6294">
              <w:rPr>
                <w:rStyle w:val="Hyperlink"/>
              </w:rPr>
              <w:t>12</w:t>
            </w:r>
            <w:r w:rsidR="00DD4279">
              <w:fldChar w:fldCharType="end"/>
            </w:r>
          </w:hyperlink>
        </w:p>
        <w:p w14:paraId="11F46E7C" w14:textId="6650BF91" w:rsidR="00DD4279" w:rsidRDefault="749D6294" w:rsidP="749D6294">
          <w:pPr>
            <w:pStyle w:val="TOC1"/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hyperlink w:anchor="_Toc1915593921">
            <w:r w:rsidRPr="749D6294">
              <w:rPr>
                <w:rStyle w:val="Hyperlink"/>
              </w:rPr>
              <w:t>Test case 12: The data provider must update the match status after pension owner interaction has determined possible match is full match</w:t>
            </w:r>
            <w:r w:rsidR="00DD4279">
              <w:tab/>
            </w:r>
            <w:r w:rsidR="00DD4279">
              <w:fldChar w:fldCharType="begin"/>
            </w:r>
            <w:r w:rsidR="00DD4279">
              <w:instrText>PAGEREF _Toc1915593921 \h</w:instrText>
            </w:r>
            <w:r w:rsidR="00DD4279">
              <w:fldChar w:fldCharType="separate"/>
            </w:r>
            <w:r w:rsidRPr="749D6294">
              <w:rPr>
                <w:rStyle w:val="Hyperlink"/>
              </w:rPr>
              <w:t>13</w:t>
            </w:r>
            <w:r w:rsidR="00DD4279">
              <w:fldChar w:fldCharType="end"/>
            </w:r>
          </w:hyperlink>
        </w:p>
        <w:p w14:paraId="693F590C" w14:textId="69CABAB1" w:rsidR="00DD4279" w:rsidRDefault="749D6294" w:rsidP="749D6294">
          <w:pPr>
            <w:pStyle w:val="TOC1"/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hyperlink w:anchor="_Toc2091336498">
            <w:r w:rsidRPr="749D6294">
              <w:rPr>
                <w:rStyle w:val="Hyperlink"/>
              </w:rPr>
              <w:t>Test case 13: The data provider must delete a possible match after pension owner interaction has determined possible match is not a match</w:t>
            </w:r>
            <w:r w:rsidR="00DD4279">
              <w:tab/>
            </w:r>
            <w:r w:rsidR="00DD4279">
              <w:fldChar w:fldCharType="begin"/>
            </w:r>
            <w:r w:rsidR="00DD4279">
              <w:instrText>PAGEREF _Toc2091336498 \h</w:instrText>
            </w:r>
            <w:r w:rsidR="00DD4279">
              <w:fldChar w:fldCharType="separate"/>
            </w:r>
            <w:r w:rsidRPr="749D6294">
              <w:rPr>
                <w:rStyle w:val="Hyperlink"/>
              </w:rPr>
              <w:t>14</w:t>
            </w:r>
            <w:r w:rsidR="00DD4279">
              <w:fldChar w:fldCharType="end"/>
            </w:r>
          </w:hyperlink>
        </w:p>
        <w:p w14:paraId="3E47FE92" w14:textId="18FC8131" w:rsidR="00DD4279" w:rsidRDefault="749D6294" w:rsidP="749D6294">
          <w:pPr>
            <w:pStyle w:val="TOC1"/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hyperlink w:anchor="_Toc1349743386">
            <w:r w:rsidRPr="749D6294">
              <w:rPr>
                <w:rStyle w:val="Hyperlink"/>
              </w:rPr>
              <w:t>Test case 14: The data provider must delete a possible match after the expiry time for the resource has elapsed</w:t>
            </w:r>
            <w:r w:rsidR="00DD4279">
              <w:tab/>
            </w:r>
            <w:r w:rsidR="00DD4279">
              <w:fldChar w:fldCharType="begin"/>
            </w:r>
            <w:r w:rsidR="00DD4279">
              <w:instrText>PAGEREF _Toc1349743386 \h</w:instrText>
            </w:r>
            <w:r w:rsidR="00DD4279">
              <w:fldChar w:fldCharType="separate"/>
            </w:r>
            <w:r w:rsidRPr="749D6294">
              <w:rPr>
                <w:rStyle w:val="Hyperlink"/>
              </w:rPr>
              <w:t>15</w:t>
            </w:r>
            <w:r w:rsidR="00DD4279">
              <w:fldChar w:fldCharType="end"/>
            </w:r>
          </w:hyperlink>
        </w:p>
        <w:p w14:paraId="6AFDFF61" w14:textId="436F3CB5" w:rsidR="00DD4279" w:rsidRDefault="749D6294" w:rsidP="749D6294">
          <w:pPr>
            <w:pStyle w:val="TOC1"/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hyperlink w:anchor="_Toc290215363">
            <w:r w:rsidRPr="749D6294">
              <w:rPr>
                <w:rStyle w:val="Hyperlink"/>
              </w:rPr>
              <w:t>Test case 15: The data provider must delete a 'Full' match after pension owner interaction has determined it is not a match</w:t>
            </w:r>
            <w:r w:rsidR="00DD4279">
              <w:tab/>
            </w:r>
            <w:r w:rsidR="00DD4279">
              <w:fldChar w:fldCharType="begin"/>
            </w:r>
            <w:r w:rsidR="00DD4279">
              <w:instrText>PAGEREF _Toc290215363 \h</w:instrText>
            </w:r>
            <w:r w:rsidR="00DD4279">
              <w:fldChar w:fldCharType="separate"/>
            </w:r>
            <w:r w:rsidRPr="749D6294">
              <w:rPr>
                <w:rStyle w:val="Hyperlink"/>
              </w:rPr>
              <w:t>16</w:t>
            </w:r>
            <w:r w:rsidR="00DD4279">
              <w:fldChar w:fldCharType="end"/>
            </w:r>
          </w:hyperlink>
        </w:p>
        <w:p w14:paraId="2D3B0C00" w14:textId="0E85CC52" w:rsidR="00DD4279" w:rsidRDefault="749D6294" w:rsidP="749D6294">
          <w:pPr>
            <w:pStyle w:val="TOC1"/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hyperlink w:anchor="_Toc1396744426">
            <w:r w:rsidRPr="749D6294">
              <w:rPr>
                <w:rStyle w:val="Hyperlink"/>
              </w:rPr>
              <w:t>Test case 16: The data provider must delete a 'Full' match after the corresponding pension has been removed, for example, benefit crystalised or transfer out</w:t>
            </w:r>
            <w:r w:rsidR="00DD4279">
              <w:tab/>
            </w:r>
            <w:r w:rsidR="00DD4279">
              <w:fldChar w:fldCharType="begin"/>
            </w:r>
            <w:r w:rsidR="00DD4279">
              <w:instrText>PAGEREF _Toc1396744426 \h</w:instrText>
            </w:r>
            <w:r w:rsidR="00DD4279">
              <w:fldChar w:fldCharType="separate"/>
            </w:r>
            <w:r w:rsidRPr="749D6294">
              <w:rPr>
                <w:rStyle w:val="Hyperlink"/>
              </w:rPr>
              <w:t>17</w:t>
            </w:r>
            <w:r w:rsidR="00DD4279">
              <w:fldChar w:fldCharType="end"/>
            </w:r>
          </w:hyperlink>
          <w:r w:rsidR="00DD4279">
            <w:fldChar w:fldCharType="end"/>
          </w:r>
        </w:p>
      </w:sdtContent>
    </w:sdt>
    <w:p w14:paraId="1489AC6D" w14:textId="28A98DCB" w:rsidR="44575B10" w:rsidRDefault="44575B10" w:rsidP="6F2D8F4B">
      <w:pPr>
        <w:pStyle w:val="TOC1"/>
        <w:rPr>
          <w:rStyle w:val="Hyperlink"/>
        </w:rPr>
      </w:pPr>
    </w:p>
    <w:p w14:paraId="528EFCF0" w14:textId="1692E238" w:rsidR="00B92E96" w:rsidRDefault="00B92E96" w:rsidP="6F2D8F4B">
      <w:pPr>
        <w:pStyle w:val="Heading1"/>
        <w:spacing w:after="0" w:line="240" w:lineRule="auto"/>
        <w:rPr>
          <w:rStyle w:val="normaltextrun"/>
        </w:rPr>
      </w:pPr>
    </w:p>
    <w:p w14:paraId="557F1EB8" w14:textId="11397156" w:rsidR="005C10DC" w:rsidRDefault="005C10DC">
      <w:pPr>
        <w:spacing w:after="0" w:line="240" w:lineRule="auto"/>
        <w:rPr>
          <w:rStyle w:val="normaltextrun"/>
          <w:rFonts w:eastAsia="MS Gothic"/>
          <w:color w:val="008282" w:themeColor="accent2"/>
          <w:sz w:val="26"/>
          <w:szCs w:val="26"/>
        </w:rPr>
      </w:pPr>
      <w:bookmarkStart w:id="0" w:name="_Toc174521129"/>
    </w:p>
    <w:p w14:paraId="4E943792" w14:textId="2F274972" w:rsidR="005C10DC" w:rsidRDefault="005C10DC" w:rsidP="53E80499">
      <w:pPr>
        <w:sectPr w:rsidR="005C10DC" w:rsidSect="005C10DC">
          <w:pgSz w:w="11906" w:h="16838" w:code="9"/>
          <w:pgMar w:top="510" w:right="454" w:bottom="510" w:left="510" w:header="284" w:footer="284" w:gutter="0"/>
          <w:cols w:space="720"/>
          <w:docGrid w:linePitch="360"/>
        </w:sectPr>
      </w:pPr>
    </w:p>
    <w:p w14:paraId="79DC5B9C" w14:textId="7C559AA1" w:rsidR="00456FCE" w:rsidRPr="003D7F11" w:rsidRDefault="00FC0E28" w:rsidP="003D7F11">
      <w:pPr>
        <w:pStyle w:val="Heading1"/>
        <w:rPr>
          <w:rStyle w:val="normaltextrun"/>
        </w:rPr>
      </w:pPr>
      <w:bookmarkStart w:id="1" w:name="_Toc2103015392"/>
      <w:r w:rsidRPr="749D6294">
        <w:rPr>
          <w:rStyle w:val="normaltextrun"/>
        </w:rPr>
        <w:lastRenderedPageBreak/>
        <w:t>Test c</w:t>
      </w:r>
      <w:r w:rsidR="18D70FFC" w:rsidRPr="749D6294">
        <w:rPr>
          <w:rStyle w:val="normaltextrun"/>
        </w:rPr>
        <w:t xml:space="preserve">ase </w:t>
      </w:r>
      <w:r w:rsidR="005FF815" w:rsidRPr="749D6294">
        <w:rPr>
          <w:rStyle w:val="normaltextrun"/>
        </w:rPr>
        <w:t>1</w:t>
      </w:r>
      <w:r w:rsidR="007D303E" w:rsidRPr="749D6294">
        <w:rPr>
          <w:rStyle w:val="normaltextrun"/>
        </w:rPr>
        <w:t>:</w:t>
      </w:r>
      <w:r w:rsidR="00DC583B" w:rsidRPr="749D6294">
        <w:rPr>
          <w:rStyle w:val="normaltextrun"/>
        </w:rPr>
        <w:t xml:space="preserve"> </w:t>
      </w:r>
      <w:bookmarkEnd w:id="0"/>
      <w:r w:rsidR="759C0A93" w:rsidRPr="749D6294">
        <w:rPr>
          <w:rStyle w:val="normaltextrun"/>
        </w:rPr>
        <w:t>Find request</w:t>
      </w:r>
      <w:r w:rsidR="00195938" w:rsidRPr="749D6294">
        <w:rPr>
          <w:rStyle w:val="normaltextrun"/>
        </w:rPr>
        <w:t xml:space="preserve"> </w:t>
      </w:r>
      <w:r w:rsidR="759C0A93" w:rsidRPr="749D6294">
        <w:rPr>
          <w:rStyle w:val="normaltextrun"/>
        </w:rPr>
        <w:t xml:space="preserve">- ISP will register a resource with </w:t>
      </w:r>
      <w:r w:rsidR="00E019A0" w:rsidRPr="749D6294">
        <w:rPr>
          <w:rStyle w:val="normaltextrun"/>
        </w:rPr>
        <w:t>consent and authorisation</w:t>
      </w:r>
      <w:r w:rsidR="759C0A93" w:rsidRPr="749D6294">
        <w:rPr>
          <w:rStyle w:val="normaltextrun"/>
        </w:rPr>
        <w:t xml:space="preserve"> when there is a full match</w:t>
      </w:r>
      <w:bookmarkEnd w:id="1"/>
    </w:p>
    <w:tbl>
      <w:tblPr>
        <w:tblStyle w:val="TableGrid"/>
        <w:tblW w:w="15928" w:type="dxa"/>
        <w:tblLook w:val="04A0" w:firstRow="1" w:lastRow="0" w:firstColumn="1" w:lastColumn="0" w:noHBand="0" w:noVBand="1"/>
      </w:tblPr>
      <w:tblGrid>
        <w:gridCol w:w="5269"/>
        <w:gridCol w:w="5269"/>
        <w:gridCol w:w="5390"/>
      </w:tblGrid>
      <w:tr w:rsidR="003D1A7E" w14:paraId="550B885E" w14:textId="77777777" w:rsidTr="6F2D8F4B">
        <w:trPr>
          <w:trHeight w:val="375"/>
        </w:trPr>
        <w:tc>
          <w:tcPr>
            <w:tcW w:w="5269" w:type="dxa"/>
            <w:shd w:val="clear" w:color="auto" w:fill="008282" w:themeFill="accent2"/>
          </w:tcPr>
          <w:p w14:paraId="7A40E273" w14:textId="5633F8B0" w:rsidR="003D1A7E" w:rsidRDefault="00774AD2" w:rsidP="003D1A7E">
            <w:r>
              <w:rPr>
                <w:b/>
                <w:bCs/>
                <w:color w:val="FFFFFF" w:themeColor="background1"/>
                <w:sz w:val="17"/>
                <w:szCs w:val="17"/>
              </w:rPr>
              <w:t>Functional area</w:t>
            </w:r>
          </w:p>
        </w:tc>
        <w:tc>
          <w:tcPr>
            <w:tcW w:w="5269" w:type="dxa"/>
            <w:shd w:val="clear" w:color="auto" w:fill="008282" w:themeFill="accent2"/>
          </w:tcPr>
          <w:p w14:paraId="263C3E4E" w14:textId="7B464856" w:rsidR="003D1A7E" w:rsidRDefault="00223694" w:rsidP="003D1A7E">
            <w:r>
              <w:rPr>
                <w:b/>
                <w:bCs/>
                <w:color w:val="FFFFFF" w:themeColor="background1"/>
                <w:sz w:val="17"/>
                <w:szCs w:val="17"/>
              </w:rPr>
              <w:t>Prerequisites</w:t>
            </w:r>
          </w:p>
        </w:tc>
        <w:tc>
          <w:tcPr>
            <w:tcW w:w="5390" w:type="dxa"/>
            <w:shd w:val="clear" w:color="auto" w:fill="008282" w:themeFill="accent2"/>
          </w:tcPr>
          <w:p w14:paraId="702EF8CB" w14:textId="44CD3F0E" w:rsidR="003D1A7E" w:rsidRDefault="003D1A7E" w:rsidP="003D1A7E">
            <w:r w:rsidRPr="00A81541">
              <w:rPr>
                <w:b/>
                <w:bCs/>
                <w:color w:val="FFFFFF" w:themeColor="background1"/>
                <w:sz w:val="17"/>
                <w:szCs w:val="17"/>
              </w:rPr>
              <w:t>Test data</w:t>
            </w:r>
          </w:p>
        </w:tc>
      </w:tr>
      <w:tr w:rsidR="003D1A7E" w14:paraId="7E5C1042" w14:textId="77777777" w:rsidTr="6F2D8F4B">
        <w:tc>
          <w:tcPr>
            <w:tcW w:w="5269" w:type="dxa"/>
          </w:tcPr>
          <w:p w14:paraId="367B6B78" w14:textId="52520F6A" w:rsidR="003D1A7E" w:rsidRPr="00C866B8" w:rsidRDefault="6723D555" w:rsidP="00C866B8">
            <w:pPr>
              <w:pStyle w:val="Normal-cell"/>
            </w:pPr>
            <w:r w:rsidRPr="465880CA">
              <w:t>Find request</w:t>
            </w:r>
            <w:r w:rsidR="00E019A0">
              <w:t xml:space="preserve">: </w:t>
            </w:r>
            <w:r w:rsidRPr="465880CA">
              <w:t xml:space="preserve">Receive a </w:t>
            </w:r>
            <w:r w:rsidR="000975C5">
              <w:t>f</w:t>
            </w:r>
            <w:r w:rsidRPr="465880CA">
              <w:t>ind request, register match and return v</w:t>
            </w:r>
            <w:r w:rsidR="000975C5">
              <w:t>i</w:t>
            </w:r>
            <w:r w:rsidRPr="465880CA">
              <w:t>ew data for that match.</w:t>
            </w:r>
          </w:p>
        </w:tc>
        <w:tc>
          <w:tcPr>
            <w:tcW w:w="5269" w:type="dxa"/>
          </w:tcPr>
          <w:p w14:paraId="37D6B4F5" w14:textId="31263F3C" w:rsidR="003D1A7E" w:rsidRPr="00C866B8" w:rsidRDefault="6723D555" w:rsidP="00C866B8">
            <w:pPr>
              <w:pStyle w:val="Normal-cell"/>
            </w:pPr>
            <w:r>
              <w:t xml:space="preserve">Data </w:t>
            </w:r>
            <w:r w:rsidR="000975C5">
              <w:t>p</w:t>
            </w:r>
            <w:r>
              <w:t xml:space="preserve">rovider tester has set up </w:t>
            </w:r>
            <w:r w:rsidR="00357470">
              <w:t>integrated service provider (</w:t>
            </w:r>
            <w:r>
              <w:t>ISP</w:t>
            </w:r>
            <w:r w:rsidR="000D0FF9">
              <w:t>) pension data</w:t>
            </w:r>
            <w:r>
              <w:t xml:space="preserve"> and matching criteria for 'Full Match' against attributes i</w:t>
            </w:r>
            <w:r w:rsidR="000D0FF9">
              <w:t xml:space="preserve">n find request </w:t>
            </w:r>
            <w:r>
              <w:t>user_token for Juliet Romeo.</w:t>
            </w:r>
          </w:p>
        </w:tc>
        <w:tc>
          <w:tcPr>
            <w:tcW w:w="5390" w:type="dxa"/>
          </w:tcPr>
          <w:p w14:paraId="1E46F9B3" w14:textId="3FA592A5" w:rsidR="003D1A7E" w:rsidRPr="00C866B8" w:rsidRDefault="4A103985" w:rsidP="465880CA">
            <w:pPr>
              <w:pStyle w:val="Bullet-condensed"/>
              <w:numPr>
                <w:ilvl w:val="0"/>
                <w:numId w:val="0"/>
              </w:numPr>
            </w:pPr>
            <w:r>
              <w:t xml:space="preserve">Test IDP and </w:t>
            </w:r>
            <w:r w:rsidR="000D0FF9">
              <w:t xml:space="preserve">test dashboard have </w:t>
            </w:r>
            <w:r>
              <w:t>user token data for user.</w:t>
            </w:r>
          </w:p>
          <w:p w14:paraId="42E8F717" w14:textId="7BB58EEB" w:rsidR="003D1A7E" w:rsidRPr="00C866B8" w:rsidRDefault="000D0FF9" w:rsidP="465880CA">
            <w:pPr>
              <w:pStyle w:val="Bullet-condensed"/>
              <w:numPr>
                <w:ilvl w:val="0"/>
                <w:numId w:val="0"/>
              </w:numPr>
            </w:pPr>
            <w:r>
              <w:t>National Insurance number</w:t>
            </w:r>
            <w:r w:rsidR="4A103985">
              <w:t xml:space="preserve"> is added to the </w:t>
            </w:r>
            <w:r w:rsidR="007F79DA">
              <w:t>test dashboard user information page.</w:t>
            </w:r>
          </w:p>
        </w:tc>
      </w:tr>
    </w:tbl>
    <w:p w14:paraId="10FD0ED8" w14:textId="2CDC94C9" w:rsidR="007F4C2A" w:rsidRPr="009A6F7C" w:rsidRDefault="007F4C2A">
      <w:pPr>
        <w:spacing w:after="0" w:line="240" w:lineRule="auto"/>
        <w:rPr>
          <w:sz w:val="10"/>
          <w:szCs w:val="10"/>
        </w:rPr>
      </w:pPr>
    </w:p>
    <w:tbl>
      <w:tblPr>
        <w:tblStyle w:val="TableGrid"/>
        <w:tblW w:w="15922" w:type="dxa"/>
        <w:tblLayout w:type="fixed"/>
        <w:tblLook w:val="06A0" w:firstRow="1" w:lastRow="0" w:firstColumn="1" w:lastColumn="0" w:noHBand="1" w:noVBand="1"/>
      </w:tblPr>
      <w:tblGrid>
        <w:gridCol w:w="2267"/>
        <w:gridCol w:w="13655"/>
      </w:tblGrid>
      <w:tr w:rsidR="00B47785" w14:paraId="064BEA49" w14:textId="77777777" w:rsidTr="465880CA">
        <w:trPr>
          <w:trHeight w:val="300"/>
        </w:trPr>
        <w:tc>
          <w:tcPr>
            <w:tcW w:w="2267" w:type="dxa"/>
            <w:shd w:val="clear" w:color="auto" w:fill="008282" w:themeFill="accent2"/>
          </w:tcPr>
          <w:p w14:paraId="278500E0" w14:textId="5BAFCA2E" w:rsidR="00B47785" w:rsidRPr="00A81541" w:rsidRDefault="00B47785" w:rsidP="5819B685">
            <w:pPr>
              <w:spacing w:after="0"/>
              <w:rPr>
                <w:sz w:val="17"/>
                <w:szCs w:val="17"/>
              </w:rPr>
            </w:pPr>
            <w:r w:rsidRPr="00A81541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Test steps</w:t>
            </w:r>
          </w:p>
        </w:tc>
        <w:tc>
          <w:tcPr>
            <w:tcW w:w="13655" w:type="dxa"/>
            <w:shd w:val="clear" w:color="auto" w:fill="008282" w:themeFill="accent2"/>
          </w:tcPr>
          <w:p w14:paraId="683529A4" w14:textId="4B871817" w:rsidR="00B47785" w:rsidRPr="00A81541" w:rsidRDefault="00B47785" w:rsidP="5819B685">
            <w:pPr>
              <w:spacing w:after="0"/>
              <w:rPr>
                <w:sz w:val="17"/>
                <w:szCs w:val="17"/>
              </w:rPr>
            </w:pPr>
            <w:r w:rsidRPr="00A81541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Expected results</w:t>
            </w:r>
          </w:p>
        </w:tc>
      </w:tr>
      <w:tr w:rsidR="00B47785" w14:paraId="25FC107D" w14:textId="77777777" w:rsidTr="465880CA">
        <w:trPr>
          <w:trHeight w:val="300"/>
        </w:trPr>
        <w:tc>
          <w:tcPr>
            <w:tcW w:w="2267" w:type="dxa"/>
          </w:tcPr>
          <w:p w14:paraId="611C05A7" w14:textId="37BCF654" w:rsidR="00B47785" w:rsidRPr="00611756" w:rsidRDefault="088ADE12" w:rsidP="00A92A1B">
            <w:pPr>
              <w:pStyle w:val="Normal-cell"/>
            </w:pPr>
            <w:r w:rsidRPr="465880CA">
              <w:t>1. Log in as user into dashboard.</w:t>
            </w:r>
          </w:p>
        </w:tc>
        <w:tc>
          <w:tcPr>
            <w:tcW w:w="13655" w:type="dxa"/>
          </w:tcPr>
          <w:p w14:paraId="31773A01" w14:textId="1145D9ED" w:rsidR="00B47785" w:rsidRPr="00611756" w:rsidRDefault="088ADE12" w:rsidP="00C866B8">
            <w:pPr>
              <w:pStyle w:val="Normal-cell"/>
            </w:pPr>
            <w:r>
              <w:t xml:space="preserve">1.The user in </w:t>
            </w:r>
            <w:r w:rsidR="00E019A0">
              <w:t>consent and authorisation</w:t>
            </w:r>
            <w:r>
              <w:t xml:space="preserve"> has a resource registered.</w:t>
            </w:r>
          </w:p>
        </w:tc>
      </w:tr>
      <w:tr w:rsidR="00B47785" w14:paraId="4C54D2E0" w14:textId="77777777" w:rsidTr="465880CA">
        <w:trPr>
          <w:trHeight w:val="300"/>
        </w:trPr>
        <w:tc>
          <w:tcPr>
            <w:tcW w:w="2267" w:type="dxa"/>
          </w:tcPr>
          <w:p w14:paraId="0B5039F0" w14:textId="007B1F94" w:rsidR="00B47785" w:rsidRPr="00611756" w:rsidRDefault="088ADE12" w:rsidP="00A92A1B">
            <w:pPr>
              <w:pStyle w:val="Normal-cell"/>
            </w:pPr>
            <w:r w:rsidRPr="465880CA">
              <w:t>2. Use the find process in the</w:t>
            </w:r>
            <w:r w:rsidR="00DB1BC4">
              <w:t xml:space="preserve"> test</w:t>
            </w:r>
            <w:r w:rsidR="00E019A0">
              <w:t xml:space="preserve"> dashboard </w:t>
            </w:r>
            <w:r w:rsidRPr="465880CA">
              <w:t xml:space="preserve">to trigger the </w:t>
            </w:r>
            <w:r w:rsidR="005454A9">
              <w:t>find request</w:t>
            </w:r>
            <w:r w:rsidRPr="465880CA">
              <w:t xml:space="preserve"> to the ISP </w:t>
            </w:r>
            <w:r w:rsidR="005454A9">
              <w:t>under test</w:t>
            </w:r>
            <w:r w:rsidRPr="465880CA">
              <w:t>.</w:t>
            </w:r>
          </w:p>
        </w:tc>
        <w:tc>
          <w:tcPr>
            <w:tcW w:w="13655" w:type="dxa"/>
          </w:tcPr>
          <w:p w14:paraId="57160957" w14:textId="0E771B54" w:rsidR="00B47785" w:rsidRPr="00611756" w:rsidRDefault="088ADE12" w:rsidP="00C866B8">
            <w:pPr>
              <w:pStyle w:val="Normal-cell"/>
            </w:pPr>
            <w:r>
              <w:t xml:space="preserve">2. The </w:t>
            </w:r>
            <w:r w:rsidR="00375288">
              <w:t>t</w:t>
            </w:r>
            <w:r w:rsidR="00E019A0">
              <w:t xml:space="preserve">est dashboard </w:t>
            </w:r>
            <w:r>
              <w:t>displays a pension data jwt that is schema compliant and is for a full match.</w:t>
            </w:r>
          </w:p>
        </w:tc>
      </w:tr>
      <w:tr w:rsidR="00B47785" w14:paraId="07456ADE" w14:textId="77777777" w:rsidTr="465880CA">
        <w:trPr>
          <w:trHeight w:val="405"/>
        </w:trPr>
        <w:tc>
          <w:tcPr>
            <w:tcW w:w="2267" w:type="dxa"/>
          </w:tcPr>
          <w:p w14:paraId="568A6176" w14:textId="732B54D4" w:rsidR="00B47785" w:rsidRPr="00611756" w:rsidRDefault="088ADE12" w:rsidP="00375288">
            <w:pPr>
              <w:pStyle w:val="Normal-cell"/>
            </w:pPr>
            <w:r w:rsidRPr="465880CA">
              <w:t xml:space="preserve">3. Check the </w:t>
            </w:r>
            <w:r w:rsidR="00E019A0">
              <w:t>consent and authorisation</w:t>
            </w:r>
            <w:r w:rsidRPr="465880CA">
              <w:t xml:space="preserve"> resources for the test user</w:t>
            </w:r>
            <w:r w:rsidR="00375288">
              <w:t>.</w:t>
            </w:r>
          </w:p>
        </w:tc>
        <w:tc>
          <w:tcPr>
            <w:tcW w:w="13655" w:type="dxa"/>
          </w:tcPr>
          <w:p w14:paraId="07805418" w14:textId="6062389F" w:rsidR="00B47785" w:rsidRPr="00611756" w:rsidRDefault="088ADE12" w:rsidP="00C866B8">
            <w:pPr>
              <w:pStyle w:val="Normal-cell"/>
            </w:pPr>
            <w:r>
              <w:t xml:space="preserve">3. The acknowledgement 202 for the </w:t>
            </w:r>
            <w:r w:rsidR="00375288">
              <w:t>f</w:t>
            </w:r>
            <w:r>
              <w:t>ind request</w:t>
            </w:r>
            <w:r w:rsidR="00375288">
              <w:t>.</w:t>
            </w:r>
          </w:p>
        </w:tc>
      </w:tr>
      <w:tr w:rsidR="00B47785" w14:paraId="03481791" w14:textId="77777777" w:rsidTr="465880CA">
        <w:trPr>
          <w:trHeight w:val="300"/>
        </w:trPr>
        <w:tc>
          <w:tcPr>
            <w:tcW w:w="2267" w:type="dxa"/>
          </w:tcPr>
          <w:p w14:paraId="705CFF96" w14:textId="34675939" w:rsidR="00B47785" w:rsidRPr="00611756" w:rsidRDefault="088ADE12" w:rsidP="00A92A1B">
            <w:pPr>
              <w:pStyle w:val="Normal-cell"/>
            </w:pPr>
            <w:r w:rsidRPr="465880CA">
              <w:t>4. Verify the dashboard displays a pension data jwt that is schema compliant and is for a full match.</w:t>
            </w:r>
          </w:p>
          <w:p w14:paraId="16490A88" w14:textId="32F777E4" w:rsidR="00B47785" w:rsidRPr="00611756" w:rsidRDefault="00B47785" w:rsidP="00A92A1B">
            <w:pPr>
              <w:pStyle w:val="Normal-cell"/>
            </w:pPr>
          </w:p>
        </w:tc>
        <w:tc>
          <w:tcPr>
            <w:tcW w:w="13655" w:type="dxa"/>
          </w:tcPr>
          <w:p w14:paraId="04DD998E" w14:textId="707CE2E5" w:rsidR="00B47785" w:rsidRPr="00611756" w:rsidRDefault="00B47785" w:rsidP="00C866B8">
            <w:pPr>
              <w:pStyle w:val="Normal-cell"/>
            </w:pPr>
          </w:p>
        </w:tc>
      </w:tr>
    </w:tbl>
    <w:p w14:paraId="5FE71221" w14:textId="5147766B" w:rsidR="465880CA" w:rsidRDefault="465880CA" w:rsidP="465880CA"/>
    <w:p w14:paraId="56732629" w14:textId="69B312DD" w:rsidR="465880CA" w:rsidRDefault="465880CA">
      <w:r>
        <w:br w:type="page"/>
      </w:r>
    </w:p>
    <w:p w14:paraId="613754DA" w14:textId="59AB4E51" w:rsidR="561D6CC4" w:rsidRDefault="561D6CC4" w:rsidP="465880CA">
      <w:pPr>
        <w:pStyle w:val="Heading1"/>
        <w:rPr>
          <w:rStyle w:val="normaltextrun"/>
        </w:rPr>
      </w:pPr>
      <w:bookmarkStart w:id="2" w:name="_Toc958793474"/>
      <w:r w:rsidRPr="749D6294">
        <w:rPr>
          <w:rStyle w:val="normaltextrun"/>
        </w:rPr>
        <w:lastRenderedPageBreak/>
        <w:t>Test case 2: Find request</w:t>
      </w:r>
      <w:r w:rsidR="00401896" w:rsidRPr="749D6294">
        <w:rPr>
          <w:rStyle w:val="normaltextrun"/>
        </w:rPr>
        <w:t xml:space="preserve"> </w:t>
      </w:r>
      <w:r w:rsidRPr="749D6294">
        <w:rPr>
          <w:rStyle w:val="normaltextrun"/>
        </w:rPr>
        <w:t xml:space="preserve">- ISP does not register a resource with </w:t>
      </w:r>
      <w:r w:rsidR="00E019A0" w:rsidRPr="749D6294">
        <w:rPr>
          <w:rStyle w:val="normaltextrun"/>
        </w:rPr>
        <w:t>consent and authorisation</w:t>
      </w:r>
      <w:r w:rsidRPr="749D6294">
        <w:rPr>
          <w:rStyle w:val="normaltextrun"/>
        </w:rPr>
        <w:t xml:space="preserve"> when there is no match</w:t>
      </w:r>
      <w:bookmarkEnd w:id="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9"/>
        <w:gridCol w:w="5230"/>
        <w:gridCol w:w="5349"/>
      </w:tblGrid>
      <w:tr w:rsidR="465880CA" w14:paraId="0EFBD0F4" w14:textId="77777777" w:rsidTr="465880CA">
        <w:trPr>
          <w:trHeight w:val="375"/>
        </w:trPr>
        <w:tc>
          <w:tcPr>
            <w:tcW w:w="5269" w:type="dxa"/>
            <w:shd w:val="clear" w:color="auto" w:fill="008282" w:themeFill="accent2"/>
          </w:tcPr>
          <w:p w14:paraId="50E9C007" w14:textId="581A50C4" w:rsidR="465880CA" w:rsidRDefault="00774AD2">
            <w:r>
              <w:rPr>
                <w:b/>
                <w:bCs/>
                <w:color w:val="FFFFFF" w:themeColor="text1"/>
                <w:sz w:val="17"/>
                <w:szCs w:val="17"/>
              </w:rPr>
              <w:t>Functional area</w:t>
            </w:r>
          </w:p>
        </w:tc>
        <w:tc>
          <w:tcPr>
            <w:tcW w:w="5269" w:type="dxa"/>
            <w:shd w:val="clear" w:color="auto" w:fill="008282" w:themeFill="accent2"/>
          </w:tcPr>
          <w:p w14:paraId="23C25FD9" w14:textId="00413B68" w:rsidR="465880CA" w:rsidRDefault="00223694">
            <w:r>
              <w:rPr>
                <w:b/>
                <w:bCs/>
                <w:color w:val="FFFFFF" w:themeColor="text1"/>
                <w:sz w:val="17"/>
                <w:szCs w:val="17"/>
              </w:rPr>
              <w:t>Prerequisites</w:t>
            </w:r>
          </w:p>
        </w:tc>
        <w:tc>
          <w:tcPr>
            <w:tcW w:w="5390" w:type="dxa"/>
            <w:shd w:val="clear" w:color="auto" w:fill="008282" w:themeFill="accent2"/>
          </w:tcPr>
          <w:p w14:paraId="62AE65C9" w14:textId="44CD3F0E" w:rsidR="465880CA" w:rsidRDefault="465880CA">
            <w:r w:rsidRPr="465880CA">
              <w:rPr>
                <w:b/>
                <w:bCs/>
                <w:color w:val="FFFFFF" w:themeColor="text1"/>
                <w:sz w:val="17"/>
                <w:szCs w:val="17"/>
              </w:rPr>
              <w:t>Test data</w:t>
            </w:r>
          </w:p>
        </w:tc>
      </w:tr>
      <w:tr w:rsidR="465880CA" w14:paraId="6BC9172D" w14:textId="77777777" w:rsidTr="465880CA">
        <w:trPr>
          <w:trHeight w:val="300"/>
        </w:trPr>
        <w:tc>
          <w:tcPr>
            <w:tcW w:w="5269" w:type="dxa"/>
          </w:tcPr>
          <w:p w14:paraId="00F2B895" w14:textId="6190B2EF" w:rsidR="321A63FF" w:rsidRDefault="321A63FF" w:rsidP="465880CA">
            <w:pPr>
              <w:pStyle w:val="Normal-cell"/>
            </w:pPr>
            <w:r w:rsidRPr="465880CA">
              <w:t>Find request</w:t>
            </w:r>
            <w:r w:rsidR="00E019A0">
              <w:t xml:space="preserve">: </w:t>
            </w:r>
            <w:r w:rsidRPr="465880CA">
              <w:t xml:space="preserve">Receive a </w:t>
            </w:r>
            <w:r w:rsidR="00375288">
              <w:t>f</w:t>
            </w:r>
            <w:r w:rsidRPr="465880CA">
              <w:t>ind request</w:t>
            </w:r>
            <w:r w:rsidR="00375288">
              <w:t>.</w:t>
            </w:r>
          </w:p>
        </w:tc>
        <w:tc>
          <w:tcPr>
            <w:tcW w:w="5269" w:type="dxa"/>
          </w:tcPr>
          <w:p w14:paraId="4A3AF69A" w14:textId="7634A2D7" w:rsidR="321A63FF" w:rsidRDefault="321A63FF" w:rsidP="465880CA">
            <w:pPr>
              <w:pStyle w:val="Normal-cell"/>
            </w:pPr>
            <w:r>
              <w:t xml:space="preserve">Data </w:t>
            </w:r>
            <w:r w:rsidR="00DB1BC4">
              <w:t>p</w:t>
            </w:r>
            <w:r>
              <w:t xml:space="preserve">rovider tester has set up ISP </w:t>
            </w:r>
            <w:r w:rsidR="00DB1BC4">
              <w:t>pension data</w:t>
            </w:r>
            <w:r>
              <w:t xml:space="preserve"> and matching criteria for 'No Match' against attributes in </w:t>
            </w:r>
            <w:r w:rsidR="005454A9">
              <w:t>find request</w:t>
            </w:r>
            <w:r>
              <w:t xml:space="preserve"> user_token for Kiera Satin.</w:t>
            </w:r>
          </w:p>
        </w:tc>
        <w:tc>
          <w:tcPr>
            <w:tcW w:w="5390" w:type="dxa"/>
          </w:tcPr>
          <w:p w14:paraId="6C90E323" w14:textId="3910FA77" w:rsidR="321A63FF" w:rsidRDefault="321A63FF" w:rsidP="465880CA">
            <w:pPr>
              <w:pStyle w:val="Bullet-condensed"/>
              <w:numPr>
                <w:ilvl w:val="0"/>
                <w:numId w:val="0"/>
              </w:numPr>
            </w:pPr>
            <w:r>
              <w:t>Test IDP and</w:t>
            </w:r>
            <w:r w:rsidR="00DB1BC4">
              <w:t xml:space="preserve"> test</w:t>
            </w:r>
            <w:r w:rsidR="00E019A0">
              <w:t xml:space="preserve"> dashboard </w:t>
            </w:r>
            <w:r>
              <w:t>have user token data for user.</w:t>
            </w:r>
          </w:p>
          <w:p w14:paraId="40548EF1" w14:textId="35513185" w:rsidR="321A63FF" w:rsidRDefault="000D0FF9" w:rsidP="465880CA">
            <w:pPr>
              <w:pStyle w:val="Bullet-condensed"/>
              <w:numPr>
                <w:ilvl w:val="0"/>
                <w:numId w:val="0"/>
              </w:numPr>
            </w:pPr>
            <w:r>
              <w:t>National Insurance number</w:t>
            </w:r>
            <w:r w:rsidR="321A63FF">
              <w:t xml:space="preserve"> is added to the</w:t>
            </w:r>
            <w:r w:rsidR="00DB1BC4">
              <w:t xml:space="preserve"> test</w:t>
            </w:r>
            <w:r w:rsidR="00E019A0">
              <w:t xml:space="preserve"> dashboard </w:t>
            </w:r>
            <w:r w:rsidR="00A657A7">
              <w:t>user information page</w:t>
            </w:r>
            <w:r w:rsidR="00BC5CC8">
              <w:t>.</w:t>
            </w:r>
          </w:p>
        </w:tc>
      </w:tr>
    </w:tbl>
    <w:p w14:paraId="2725D4DC" w14:textId="2CDC94C9" w:rsidR="465880CA" w:rsidRDefault="465880CA" w:rsidP="465880CA">
      <w:pPr>
        <w:spacing w:after="0" w:line="240" w:lineRule="auto"/>
        <w:rPr>
          <w:sz w:val="10"/>
          <w:szCs w:val="10"/>
        </w:rPr>
      </w:pP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258"/>
        <w:gridCol w:w="13550"/>
      </w:tblGrid>
      <w:tr w:rsidR="465880CA" w14:paraId="5862957C" w14:textId="77777777" w:rsidTr="465880CA">
        <w:trPr>
          <w:trHeight w:val="300"/>
        </w:trPr>
        <w:tc>
          <w:tcPr>
            <w:tcW w:w="2267" w:type="dxa"/>
            <w:shd w:val="clear" w:color="auto" w:fill="008282" w:themeFill="accent2"/>
          </w:tcPr>
          <w:p w14:paraId="728D9A35" w14:textId="5BAFCA2E" w:rsidR="465880CA" w:rsidRDefault="465880CA" w:rsidP="465880CA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Test steps</w:t>
            </w:r>
          </w:p>
        </w:tc>
        <w:tc>
          <w:tcPr>
            <w:tcW w:w="13655" w:type="dxa"/>
            <w:shd w:val="clear" w:color="auto" w:fill="008282" w:themeFill="accent2"/>
          </w:tcPr>
          <w:p w14:paraId="272C7DBF" w14:textId="4B871817" w:rsidR="465880CA" w:rsidRDefault="465880CA" w:rsidP="465880CA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Expected results</w:t>
            </w:r>
          </w:p>
        </w:tc>
      </w:tr>
      <w:tr w:rsidR="465880CA" w14:paraId="51C9D842" w14:textId="77777777" w:rsidTr="465880CA">
        <w:trPr>
          <w:trHeight w:val="300"/>
        </w:trPr>
        <w:tc>
          <w:tcPr>
            <w:tcW w:w="2267" w:type="dxa"/>
          </w:tcPr>
          <w:p w14:paraId="3D44512E" w14:textId="7AC44B83" w:rsidR="3F95BC41" w:rsidRDefault="3F95BC41" w:rsidP="465880CA">
            <w:pPr>
              <w:pStyle w:val="Normal-cell"/>
            </w:pPr>
            <w:r w:rsidRPr="465880CA">
              <w:t>1. Log in as user into dashboard.</w:t>
            </w:r>
          </w:p>
        </w:tc>
        <w:tc>
          <w:tcPr>
            <w:tcW w:w="13655" w:type="dxa"/>
          </w:tcPr>
          <w:p w14:paraId="3D7C7C80" w14:textId="7D0679A8" w:rsidR="5D5C7CCD" w:rsidRDefault="5D5C7CCD" w:rsidP="465880CA">
            <w:pPr>
              <w:pStyle w:val="Normal-cell"/>
            </w:pPr>
            <w:r>
              <w:t xml:space="preserve">1. After a specific time, the user in </w:t>
            </w:r>
            <w:r w:rsidR="00E019A0">
              <w:t>consent and authorisation</w:t>
            </w:r>
            <w:r>
              <w:t xml:space="preserve"> still has no resources registered.</w:t>
            </w:r>
          </w:p>
        </w:tc>
      </w:tr>
      <w:tr w:rsidR="465880CA" w14:paraId="159D2C73" w14:textId="77777777" w:rsidTr="465880CA">
        <w:trPr>
          <w:trHeight w:val="765"/>
        </w:trPr>
        <w:tc>
          <w:tcPr>
            <w:tcW w:w="2267" w:type="dxa"/>
          </w:tcPr>
          <w:p w14:paraId="504066E8" w14:textId="06E58F51" w:rsidR="125B02E4" w:rsidRDefault="125B02E4" w:rsidP="465880CA">
            <w:pPr>
              <w:pStyle w:val="Normal-cell"/>
            </w:pPr>
            <w:r w:rsidRPr="465880CA">
              <w:t xml:space="preserve">2. Use the find process in the </w:t>
            </w:r>
            <w:r w:rsidR="00DB1BC4">
              <w:t>test dashboard</w:t>
            </w:r>
            <w:r w:rsidRPr="465880CA">
              <w:t xml:space="preserve"> to trigger the </w:t>
            </w:r>
            <w:r w:rsidR="005454A9">
              <w:t>find request</w:t>
            </w:r>
            <w:r w:rsidRPr="465880CA">
              <w:t xml:space="preserve"> to the ISP </w:t>
            </w:r>
            <w:r w:rsidR="005454A9">
              <w:t>under test</w:t>
            </w:r>
            <w:r w:rsidRPr="465880CA">
              <w:t>.</w:t>
            </w:r>
          </w:p>
        </w:tc>
        <w:tc>
          <w:tcPr>
            <w:tcW w:w="13655" w:type="dxa"/>
          </w:tcPr>
          <w:p w14:paraId="6C3BCF41" w14:textId="563F737B" w:rsidR="4D555C93" w:rsidRDefault="00E019A0" w:rsidP="465880CA">
            <w:pPr>
              <w:pStyle w:val="Normal-cell"/>
            </w:pPr>
            <w:r>
              <w:rPr>
                <w:rFonts w:eastAsia="Tenorite" w:cs="Tenorite"/>
                <w:szCs w:val="16"/>
              </w:rPr>
              <w:t xml:space="preserve"> </w:t>
            </w:r>
          </w:p>
        </w:tc>
      </w:tr>
      <w:tr w:rsidR="465880CA" w14:paraId="2BCF5352" w14:textId="77777777" w:rsidTr="465880CA">
        <w:trPr>
          <w:trHeight w:val="405"/>
        </w:trPr>
        <w:tc>
          <w:tcPr>
            <w:tcW w:w="2267" w:type="dxa"/>
          </w:tcPr>
          <w:p w14:paraId="733C0A52" w14:textId="1BF14DE1" w:rsidR="794A4FFF" w:rsidRDefault="794A4FFF" w:rsidP="465880CA">
            <w:pPr>
              <w:pStyle w:val="Normal-cell"/>
            </w:pPr>
            <w:r>
              <w:t xml:space="preserve">3. Check the </w:t>
            </w:r>
            <w:r w:rsidR="00E019A0">
              <w:t>consent and authorisation</w:t>
            </w:r>
            <w:r>
              <w:t xml:space="preserve"> resources for the test user</w:t>
            </w:r>
            <w:r w:rsidR="00746CE0">
              <w:t>.</w:t>
            </w:r>
          </w:p>
        </w:tc>
        <w:tc>
          <w:tcPr>
            <w:tcW w:w="13655" w:type="dxa"/>
          </w:tcPr>
          <w:p w14:paraId="5C044134" w14:textId="56DC062F" w:rsidR="465880CA" w:rsidRDefault="465880CA" w:rsidP="465880CA">
            <w:pPr>
              <w:pStyle w:val="Normal-cell"/>
            </w:pPr>
          </w:p>
        </w:tc>
      </w:tr>
    </w:tbl>
    <w:p w14:paraId="5008A033" w14:textId="73C87C48" w:rsidR="465880CA" w:rsidRDefault="465880CA">
      <w:r>
        <w:br w:type="page"/>
      </w:r>
    </w:p>
    <w:p w14:paraId="5239C882" w14:textId="1399648C" w:rsidR="4E4180A8" w:rsidRDefault="4E4180A8" w:rsidP="465880CA">
      <w:pPr>
        <w:pStyle w:val="Heading1"/>
        <w:rPr>
          <w:rStyle w:val="normaltextrun"/>
        </w:rPr>
      </w:pPr>
      <w:bookmarkStart w:id="3" w:name="_Toc1387412775"/>
      <w:r w:rsidRPr="749D6294">
        <w:rPr>
          <w:rStyle w:val="normaltextrun"/>
        </w:rPr>
        <w:lastRenderedPageBreak/>
        <w:t xml:space="preserve">Test case </w:t>
      </w:r>
      <w:r w:rsidR="7B4D7DDD" w:rsidRPr="749D6294">
        <w:rPr>
          <w:rStyle w:val="normaltextrun"/>
        </w:rPr>
        <w:t>3</w:t>
      </w:r>
      <w:r w:rsidRPr="749D6294">
        <w:rPr>
          <w:rStyle w:val="normaltextrun"/>
        </w:rPr>
        <w:t xml:space="preserve">: </w:t>
      </w:r>
      <w:r w:rsidR="420CBE51" w:rsidRPr="749D6294">
        <w:rPr>
          <w:rStyle w:val="normaltextrun"/>
        </w:rPr>
        <w:t xml:space="preserve">Find request- The ISP will send an update resource request to </w:t>
      </w:r>
      <w:r w:rsidR="00E019A0" w:rsidRPr="749D6294">
        <w:rPr>
          <w:rStyle w:val="normaltextrun"/>
        </w:rPr>
        <w:t>consent and authorisation</w:t>
      </w:r>
      <w:r w:rsidR="420CBE51" w:rsidRPr="749D6294">
        <w:rPr>
          <w:rStyle w:val="normaltextrun"/>
        </w:rPr>
        <w:t xml:space="preserve"> when a find request matches the same user with a possible match as a full match</w:t>
      </w:r>
      <w:bookmarkEnd w:id="3"/>
      <w:r w:rsidR="420CBE51" w:rsidRPr="749D6294">
        <w:rPr>
          <w:rStyle w:val="normaltextru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9"/>
        <w:gridCol w:w="5230"/>
        <w:gridCol w:w="5349"/>
      </w:tblGrid>
      <w:tr w:rsidR="465880CA" w14:paraId="1946CF1E" w14:textId="77777777" w:rsidTr="135E8991">
        <w:trPr>
          <w:trHeight w:val="375"/>
        </w:trPr>
        <w:tc>
          <w:tcPr>
            <w:tcW w:w="5269" w:type="dxa"/>
            <w:shd w:val="clear" w:color="auto" w:fill="008282" w:themeFill="accent2"/>
          </w:tcPr>
          <w:p w14:paraId="0CB86E18" w14:textId="0A2BFECC" w:rsidR="465880CA" w:rsidRDefault="00774AD2">
            <w:r>
              <w:rPr>
                <w:b/>
                <w:bCs/>
                <w:color w:val="FFFFFF" w:themeColor="text1"/>
                <w:sz w:val="17"/>
                <w:szCs w:val="17"/>
              </w:rPr>
              <w:t>Functional area</w:t>
            </w:r>
          </w:p>
        </w:tc>
        <w:tc>
          <w:tcPr>
            <w:tcW w:w="5269" w:type="dxa"/>
            <w:shd w:val="clear" w:color="auto" w:fill="008282" w:themeFill="accent2"/>
          </w:tcPr>
          <w:p w14:paraId="6DBB177A" w14:textId="2FB7BB4B" w:rsidR="465880CA" w:rsidRDefault="00223694">
            <w:r>
              <w:rPr>
                <w:b/>
                <w:bCs/>
                <w:color w:val="FFFFFF" w:themeColor="text1"/>
                <w:sz w:val="17"/>
                <w:szCs w:val="17"/>
              </w:rPr>
              <w:t>Prerequisites</w:t>
            </w:r>
          </w:p>
        </w:tc>
        <w:tc>
          <w:tcPr>
            <w:tcW w:w="5390" w:type="dxa"/>
            <w:shd w:val="clear" w:color="auto" w:fill="008282" w:themeFill="accent2"/>
          </w:tcPr>
          <w:p w14:paraId="7486E9C1" w14:textId="44CD3F0E" w:rsidR="465880CA" w:rsidRDefault="465880CA">
            <w:r w:rsidRPr="465880CA">
              <w:rPr>
                <w:b/>
                <w:bCs/>
                <w:color w:val="FFFFFF" w:themeColor="text1"/>
                <w:sz w:val="17"/>
                <w:szCs w:val="17"/>
              </w:rPr>
              <w:t>Test data</w:t>
            </w:r>
          </w:p>
        </w:tc>
      </w:tr>
      <w:tr w:rsidR="465880CA" w14:paraId="7FDA22F9" w14:textId="77777777" w:rsidTr="00CD1B4B">
        <w:trPr>
          <w:trHeight w:val="442"/>
        </w:trPr>
        <w:tc>
          <w:tcPr>
            <w:tcW w:w="5269" w:type="dxa"/>
          </w:tcPr>
          <w:p w14:paraId="574AE37E" w14:textId="52023841" w:rsidR="094F05A1" w:rsidRDefault="094F05A1" w:rsidP="465880CA">
            <w:pPr>
              <w:pStyle w:val="Normal-cell"/>
            </w:pPr>
            <w:r w:rsidRPr="465880CA">
              <w:t>Find request</w:t>
            </w:r>
            <w:r w:rsidR="00E019A0">
              <w:t xml:space="preserve">: </w:t>
            </w:r>
            <w:r w:rsidRPr="465880CA">
              <w:t>Update a possible match to full match.</w:t>
            </w:r>
          </w:p>
        </w:tc>
        <w:tc>
          <w:tcPr>
            <w:tcW w:w="5269" w:type="dxa"/>
          </w:tcPr>
          <w:p w14:paraId="477F5CA5" w14:textId="4B2B0CE2" w:rsidR="2A38204B" w:rsidRDefault="00DB1BC4" w:rsidP="465880CA">
            <w:pPr>
              <w:pStyle w:val="Normal-cell"/>
            </w:pPr>
            <w:r>
              <w:t>Data provider</w:t>
            </w:r>
            <w:r w:rsidR="2A38204B">
              <w:t xml:space="preserve"> tester has set up ISP </w:t>
            </w:r>
            <w:r>
              <w:t>pension data</w:t>
            </w:r>
            <w:r w:rsidR="2A38204B">
              <w:t xml:space="preserve"> and matching criteria for attributes in </w:t>
            </w:r>
            <w:r w:rsidR="005454A9">
              <w:t>find request</w:t>
            </w:r>
            <w:r w:rsidR="2A38204B">
              <w:t xml:space="preserve"> </w:t>
            </w:r>
            <w:r w:rsidR="4FE4BEBE">
              <w:t>user token</w:t>
            </w:r>
            <w:r w:rsidR="2A38204B">
              <w:t xml:space="preserve"> for Mary Hendrix:</w:t>
            </w:r>
          </w:p>
          <w:p w14:paraId="636BAA3C" w14:textId="0027181F" w:rsidR="2A38204B" w:rsidRDefault="2A38204B" w:rsidP="00DD4279">
            <w:pPr>
              <w:pStyle w:val="Bullet-condensed"/>
            </w:pPr>
            <w:r>
              <w:t xml:space="preserve">'Possible Match' when </w:t>
            </w:r>
            <w:r w:rsidR="000D0FF9">
              <w:t>National Insurance number</w:t>
            </w:r>
            <w:r>
              <w:t xml:space="preserve"> is not present in </w:t>
            </w:r>
            <w:r w:rsidR="1DAD9F41">
              <w:t>user token</w:t>
            </w:r>
            <w:r w:rsidR="00746CE0">
              <w:t>.</w:t>
            </w:r>
          </w:p>
          <w:p w14:paraId="3384A344" w14:textId="2E7B5358" w:rsidR="2A38204B" w:rsidRDefault="00DB1BC4" w:rsidP="00DD4279">
            <w:pPr>
              <w:pStyle w:val="Bullet-condensed"/>
            </w:pPr>
            <w:r>
              <w:t>‘</w:t>
            </w:r>
            <w:r w:rsidR="2A38204B">
              <w:t xml:space="preserve">Full Match' when </w:t>
            </w:r>
            <w:r w:rsidR="000D0FF9">
              <w:t>National Insurance number</w:t>
            </w:r>
            <w:r w:rsidR="2A38204B">
              <w:t xml:space="preserve"> is defined in </w:t>
            </w:r>
            <w:r w:rsidR="465A9133">
              <w:t>user token</w:t>
            </w:r>
            <w:r w:rsidR="2A38204B">
              <w:t>.</w:t>
            </w:r>
          </w:p>
        </w:tc>
        <w:tc>
          <w:tcPr>
            <w:tcW w:w="5390" w:type="dxa"/>
          </w:tcPr>
          <w:p w14:paraId="4099DF71" w14:textId="796A3C61" w:rsidR="2A38204B" w:rsidRDefault="2A38204B" w:rsidP="465880CA">
            <w:pPr>
              <w:pStyle w:val="Bullet-condensed"/>
              <w:numPr>
                <w:ilvl w:val="0"/>
                <w:numId w:val="0"/>
              </w:numPr>
            </w:pPr>
            <w:r>
              <w:t xml:space="preserve">Test IDP and </w:t>
            </w:r>
            <w:r w:rsidR="00E019A0">
              <w:t xml:space="preserve">test dashboard </w:t>
            </w:r>
            <w:r>
              <w:t>have user token data for user.</w:t>
            </w:r>
          </w:p>
          <w:p w14:paraId="3B74080B" w14:textId="3EE48D1B" w:rsidR="2A38204B" w:rsidRDefault="000D0FF9" w:rsidP="465880CA">
            <w:pPr>
              <w:pStyle w:val="Bullet-condensed"/>
              <w:numPr>
                <w:ilvl w:val="0"/>
                <w:numId w:val="0"/>
              </w:numPr>
            </w:pPr>
            <w:r>
              <w:t>National Insurance number</w:t>
            </w:r>
            <w:r w:rsidR="2A38204B">
              <w:t xml:space="preserve"> is added to the </w:t>
            </w:r>
            <w:r w:rsidR="00E019A0">
              <w:t xml:space="preserve">test dashboard </w:t>
            </w:r>
            <w:r w:rsidR="00A657A7">
              <w:t xml:space="preserve">user information page </w:t>
            </w:r>
            <w:r w:rsidR="2A38204B">
              <w:t>on the second find attempt.</w:t>
            </w:r>
          </w:p>
        </w:tc>
      </w:tr>
    </w:tbl>
    <w:p w14:paraId="0498339C" w14:textId="2CDC94C9" w:rsidR="465880CA" w:rsidRDefault="465880CA" w:rsidP="465880CA">
      <w:pPr>
        <w:spacing w:after="0" w:line="240" w:lineRule="auto"/>
        <w:rPr>
          <w:sz w:val="10"/>
          <w:szCs w:val="10"/>
        </w:rPr>
      </w:pP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258"/>
        <w:gridCol w:w="13550"/>
      </w:tblGrid>
      <w:tr w:rsidR="465880CA" w14:paraId="1CF4E1AA" w14:textId="77777777" w:rsidTr="6F2D8F4B">
        <w:trPr>
          <w:trHeight w:val="300"/>
        </w:trPr>
        <w:tc>
          <w:tcPr>
            <w:tcW w:w="2267" w:type="dxa"/>
            <w:shd w:val="clear" w:color="auto" w:fill="008282" w:themeFill="accent2"/>
          </w:tcPr>
          <w:p w14:paraId="30A73161" w14:textId="5BAFCA2E" w:rsidR="465880CA" w:rsidRDefault="465880CA" w:rsidP="465880CA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Test steps</w:t>
            </w:r>
          </w:p>
        </w:tc>
        <w:tc>
          <w:tcPr>
            <w:tcW w:w="13655" w:type="dxa"/>
            <w:shd w:val="clear" w:color="auto" w:fill="008282" w:themeFill="accent2"/>
          </w:tcPr>
          <w:p w14:paraId="4F7C990D" w14:textId="4B871817" w:rsidR="465880CA" w:rsidRDefault="465880CA" w:rsidP="465880CA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Expected results</w:t>
            </w:r>
          </w:p>
        </w:tc>
      </w:tr>
      <w:tr w:rsidR="465880CA" w14:paraId="0964EB10" w14:textId="77777777" w:rsidTr="6F2D8F4B">
        <w:trPr>
          <w:trHeight w:val="300"/>
        </w:trPr>
        <w:tc>
          <w:tcPr>
            <w:tcW w:w="2267" w:type="dxa"/>
          </w:tcPr>
          <w:p w14:paraId="6E100832" w14:textId="608325F3" w:rsidR="465880CA" w:rsidRDefault="465880CA" w:rsidP="465880CA">
            <w:pPr>
              <w:pStyle w:val="Normal-cell"/>
            </w:pPr>
            <w:r>
              <w:t>1. Log in as user into dashboard.</w:t>
            </w:r>
          </w:p>
        </w:tc>
        <w:tc>
          <w:tcPr>
            <w:tcW w:w="13655" w:type="dxa"/>
          </w:tcPr>
          <w:p w14:paraId="16BC31DE" w14:textId="35A3E0F3" w:rsidR="465880CA" w:rsidRDefault="465880CA" w:rsidP="465880CA">
            <w:pPr>
              <w:pStyle w:val="Normal-cell"/>
            </w:pPr>
            <w:r>
              <w:t xml:space="preserve">1.The user in </w:t>
            </w:r>
            <w:r w:rsidR="00E019A0">
              <w:t>consent and authorisation</w:t>
            </w:r>
            <w:r>
              <w:t xml:space="preserve"> has one resource registered after the first find.</w:t>
            </w:r>
          </w:p>
        </w:tc>
      </w:tr>
      <w:tr w:rsidR="465880CA" w14:paraId="3242B727" w14:textId="77777777" w:rsidTr="6F2D8F4B">
        <w:trPr>
          <w:trHeight w:val="300"/>
        </w:trPr>
        <w:tc>
          <w:tcPr>
            <w:tcW w:w="2267" w:type="dxa"/>
          </w:tcPr>
          <w:p w14:paraId="4B73BA74" w14:textId="6FE11AB5" w:rsidR="465880CA" w:rsidRDefault="465880CA" w:rsidP="465880CA">
            <w:pPr>
              <w:pStyle w:val="Normal-cell"/>
            </w:pPr>
            <w:r>
              <w:t xml:space="preserve">2. Use the find process (do not add </w:t>
            </w:r>
            <w:r w:rsidR="000D0FF9">
              <w:t>National Insurance number</w:t>
            </w:r>
            <w:r>
              <w:t xml:space="preserve">) in the </w:t>
            </w:r>
            <w:r w:rsidR="00E019A0">
              <w:t xml:space="preserve">test dashboard </w:t>
            </w:r>
            <w:r>
              <w:t xml:space="preserve">to trigger the </w:t>
            </w:r>
            <w:r w:rsidR="005454A9">
              <w:t>find request</w:t>
            </w:r>
            <w:r>
              <w:t xml:space="preserve"> to the ISP </w:t>
            </w:r>
            <w:r w:rsidR="005454A9">
              <w:t>under test</w:t>
            </w:r>
            <w:r>
              <w:t>.</w:t>
            </w:r>
          </w:p>
        </w:tc>
        <w:tc>
          <w:tcPr>
            <w:tcW w:w="13655" w:type="dxa"/>
          </w:tcPr>
          <w:p w14:paraId="20AC7F7B" w14:textId="6D7643BE" w:rsidR="465880CA" w:rsidRDefault="465880CA" w:rsidP="465880CA">
            <w:pPr>
              <w:pStyle w:val="Normal-cell"/>
            </w:pPr>
            <w:r>
              <w:t xml:space="preserve">2. The </w:t>
            </w:r>
            <w:r w:rsidR="00E019A0">
              <w:t xml:space="preserve">test dashboard </w:t>
            </w:r>
            <w:r>
              <w:t>displays a pension data jwt that is schema compliant and is for a possible match after the first find.</w:t>
            </w:r>
          </w:p>
        </w:tc>
      </w:tr>
      <w:tr w:rsidR="465880CA" w14:paraId="58E0E14B" w14:textId="77777777" w:rsidTr="6F2D8F4B">
        <w:trPr>
          <w:trHeight w:val="405"/>
        </w:trPr>
        <w:tc>
          <w:tcPr>
            <w:tcW w:w="2267" w:type="dxa"/>
          </w:tcPr>
          <w:p w14:paraId="134405CD" w14:textId="4175EBA6" w:rsidR="465880CA" w:rsidRDefault="465880CA" w:rsidP="465880CA">
            <w:pPr>
              <w:pStyle w:val="Normal-cell"/>
            </w:pPr>
            <w:r>
              <w:t xml:space="preserve">3. Check the </w:t>
            </w:r>
            <w:r w:rsidR="00E019A0">
              <w:t>consent and authorisation</w:t>
            </w:r>
            <w:r>
              <w:t xml:space="preserve"> resources for the test user</w:t>
            </w:r>
            <w:r w:rsidR="003E26E1">
              <w:t>.</w:t>
            </w:r>
          </w:p>
        </w:tc>
        <w:tc>
          <w:tcPr>
            <w:tcW w:w="13655" w:type="dxa"/>
          </w:tcPr>
          <w:p w14:paraId="51890168" w14:textId="50788BA2" w:rsidR="465880CA" w:rsidRDefault="465880CA" w:rsidP="465880CA">
            <w:pPr>
              <w:pStyle w:val="Normal-cell"/>
            </w:pPr>
            <w:r>
              <w:t>3.</w:t>
            </w:r>
            <w:r w:rsidR="003E26E1">
              <w:t xml:space="preserve"> </w:t>
            </w:r>
            <w:r>
              <w:t xml:space="preserve">The user in </w:t>
            </w:r>
            <w:r w:rsidR="00E019A0">
              <w:t>consent and authorisation</w:t>
            </w:r>
            <w:r>
              <w:t xml:space="preserve"> has one resource registered after the second find.</w:t>
            </w:r>
          </w:p>
        </w:tc>
      </w:tr>
      <w:tr w:rsidR="465880CA" w14:paraId="60FEC19C" w14:textId="77777777" w:rsidTr="6F2D8F4B">
        <w:trPr>
          <w:trHeight w:val="300"/>
        </w:trPr>
        <w:tc>
          <w:tcPr>
            <w:tcW w:w="2267" w:type="dxa"/>
          </w:tcPr>
          <w:p w14:paraId="3786A532" w14:textId="0E64905A" w:rsidR="465880CA" w:rsidRDefault="465880CA" w:rsidP="465880CA">
            <w:pPr>
              <w:pStyle w:val="Normal-cell"/>
            </w:pPr>
            <w:r>
              <w:t>4. Verify the dashboard displays a pension data jwt that is schema compliant and is for a possible match.</w:t>
            </w:r>
          </w:p>
        </w:tc>
        <w:tc>
          <w:tcPr>
            <w:tcW w:w="13655" w:type="dxa"/>
          </w:tcPr>
          <w:p w14:paraId="51D10026" w14:textId="5DB92679" w:rsidR="465880CA" w:rsidRDefault="465880CA" w:rsidP="465880CA">
            <w:pPr>
              <w:pStyle w:val="Normal-cell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4. The </w:t>
            </w:r>
            <w:r w:rsidR="00E019A0">
              <w:t xml:space="preserve">test dashboard </w:t>
            </w:r>
            <w:r>
              <w:t>displays a pension data jwt that is schema compliant and is for a full match after the second find.</w:t>
            </w:r>
          </w:p>
        </w:tc>
      </w:tr>
      <w:tr w:rsidR="465880CA" w14:paraId="3AC5BAA8" w14:textId="77777777" w:rsidTr="6F2D8F4B">
        <w:trPr>
          <w:trHeight w:val="300"/>
        </w:trPr>
        <w:tc>
          <w:tcPr>
            <w:tcW w:w="2267" w:type="dxa"/>
          </w:tcPr>
          <w:p w14:paraId="1F3417F5" w14:textId="57886134" w:rsidR="465880CA" w:rsidRDefault="465880CA" w:rsidP="465880CA">
            <w:pPr>
              <w:pStyle w:val="Normal-cell"/>
            </w:pPr>
            <w:r>
              <w:t xml:space="preserve">5. Use the find process (add </w:t>
            </w:r>
            <w:r w:rsidR="000D0FF9">
              <w:t>National Insurance number</w:t>
            </w:r>
            <w:r>
              <w:t xml:space="preserve">) in the </w:t>
            </w:r>
            <w:r w:rsidR="00E019A0">
              <w:t xml:space="preserve">test dashboard </w:t>
            </w:r>
            <w:r>
              <w:t xml:space="preserve">to trigger the </w:t>
            </w:r>
            <w:r w:rsidR="005454A9">
              <w:t>find request</w:t>
            </w:r>
            <w:r>
              <w:t xml:space="preserve"> to the ISP </w:t>
            </w:r>
            <w:r w:rsidR="005454A9">
              <w:t>under test</w:t>
            </w:r>
            <w:r>
              <w:t>.</w:t>
            </w:r>
          </w:p>
        </w:tc>
        <w:tc>
          <w:tcPr>
            <w:tcW w:w="13655" w:type="dxa"/>
          </w:tcPr>
          <w:p w14:paraId="28865D08" w14:textId="2CD7AE74" w:rsidR="465880CA" w:rsidRDefault="465880CA" w:rsidP="465880CA">
            <w:pPr>
              <w:pStyle w:val="Normal-cell"/>
            </w:pPr>
            <w:r>
              <w:t xml:space="preserve">5. The </w:t>
            </w:r>
            <w:r w:rsidR="00E019A0">
              <w:t>consent and authorisation</w:t>
            </w:r>
            <w:r>
              <w:t xml:space="preserve"> log shows an update resou</w:t>
            </w:r>
            <w:r w:rsidR="63E42F55">
              <w:t>r</w:t>
            </w:r>
            <w:r>
              <w:t>ce request</w:t>
            </w:r>
            <w:r w:rsidR="63E42F55">
              <w:t>.</w:t>
            </w:r>
          </w:p>
        </w:tc>
      </w:tr>
      <w:tr w:rsidR="465880CA" w14:paraId="4FEA9CDD" w14:textId="77777777" w:rsidTr="6F2D8F4B">
        <w:trPr>
          <w:trHeight w:val="300"/>
        </w:trPr>
        <w:tc>
          <w:tcPr>
            <w:tcW w:w="2267" w:type="dxa"/>
          </w:tcPr>
          <w:p w14:paraId="055DF3CF" w14:textId="22601A0D" w:rsidR="465880CA" w:rsidRDefault="465880CA" w:rsidP="465880CA">
            <w:pPr>
              <w:pStyle w:val="Normal-cell"/>
            </w:pPr>
            <w:r>
              <w:t xml:space="preserve">6. Check the </w:t>
            </w:r>
            <w:r w:rsidR="00E019A0">
              <w:t>consent and authorisation</w:t>
            </w:r>
            <w:r>
              <w:t xml:space="preserve"> resources for the test user</w:t>
            </w:r>
            <w:r w:rsidR="003E26E1">
              <w:t>.</w:t>
            </w:r>
          </w:p>
        </w:tc>
        <w:tc>
          <w:tcPr>
            <w:tcW w:w="13655" w:type="dxa"/>
          </w:tcPr>
          <w:p w14:paraId="5D54B0D1" w14:textId="06B255B1" w:rsidR="465880CA" w:rsidRDefault="465880CA" w:rsidP="465880CA">
            <w:pPr>
              <w:pStyle w:val="Normal-cell"/>
            </w:pPr>
          </w:p>
        </w:tc>
      </w:tr>
      <w:tr w:rsidR="465880CA" w14:paraId="26D4F5F9" w14:textId="77777777" w:rsidTr="6F2D8F4B">
        <w:trPr>
          <w:trHeight w:val="300"/>
        </w:trPr>
        <w:tc>
          <w:tcPr>
            <w:tcW w:w="2267" w:type="dxa"/>
          </w:tcPr>
          <w:p w14:paraId="28EFC72D" w14:textId="2AF68766" w:rsidR="465880CA" w:rsidRDefault="465880CA" w:rsidP="465880CA">
            <w:pPr>
              <w:pStyle w:val="Normal-cell"/>
            </w:pPr>
            <w:r>
              <w:t>7. Verify the dashboard displays a pension data jwt that is schema compliant and is for a full match.</w:t>
            </w:r>
          </w:p>
        </w:tc>
        <w:tc>
          <w:tcPr>
            <w:tcW w:w="13655" w:type="dxa"/>
          </w:tcPr>
          <w:p w14:paraId="62B2F6BF" w14:textId="3CC35C04" w:rsidR="465880CA" w:rsidRDefault="465880CA" w:rsidP="465880CA">
            <w:pPr>
              <w:pStyle w:val="Normal-cell"/>
            </w:pPr>
          </w:p>
        </w:tc>
      </w:tr>
      <w:tr w:rsidR="465880CA" w14:paraId="0754FE81" w14:textId="77777777" w:rsidTr="6F2D8F4B">
        <w:trPr>
          <w:trHeight w:val="300"/>
        </w:trPr>
        <w:tc>
          <w:tcPr>
            <w:tcW w:w="2267" w:type="dxa"/>
          </w:tcPr>
          <w:p w14:paraId="61C61925" w14:textId="3CBE3872" w:rsidR="465880CA" w:rsidRDefault="465880CA" w:rsidP="465880CA">
            <w:pPr>
              <w:pStyle w:val="Normal-cell"/>
            </w:pPr>
            <w:r>
              <w:t xml:space="preserve">8. Check the </w:t>
            </w:r>
            <w:r w:rsidR="00E019A0">
              <w:t>consent and authorisation</w:t>
            </w:r>
            <w:r>
              <w:t xml:space="preserve"> logs</w:t>
            </w:r>
            <w:r w:rsidR="003E26E1">
              <w:t>.</w:t>
            </w:r>
          </w:p>
        </w:tc>
        <w:tc>
          <w:tcPr>
            <w:tcW w:w="13655" w:type="dxa"/>
          </w:tcPr>
          <w:p w14:paraId="1F9BCA5C" w14:textId="7E710C5D" w:rsidR="465880CA" w:rsidRDefault="465880CA" w:rsidP="465880CA">
            <w:pPr>
              <w:pStyle w:val="Normal-cell"/>
            </w:pPr>
          </w:p>
        </w:tc>
      </w:tr>
    </w:tbl>
    <w:p w14:paraId="5A257ADA" w14:textId="50DC61C8" w:rsidR="465880CA" w:rsidRDefault="465880CA">
      <w:r>
        <w:br w:type="page"/>
      </w:r>
    </w:p>
    <w:p w14:paraId="635C2824" w14:textId="4776024D" w:rsidR="60ACC1BF" w:rsidRDefault="60ACC1BF" w:rsidP="465880CA">
      <w:pPr>
        <w:pStyle w:val="Heading1"/>
        <w:rPr>
          <w:rStyle w:val="normaltextrun"/>
        </w:rPr>
      </w:pPr>
      <w:bookmarkStart w:id="4" w:name="_Toc253783684"/>
      <w:r w:rsidRPr="749D6294">
        <w:rPr>
          <w:rStyle w:val="normaltextrun"/>
        </w:rPr>
        <w:lastRenderedPageBreak/>
        <w:t xml:space="preserve">Test case </w:t>
      </w:r>
      <w:r w:rsidR="31BDAD25" w:rsidRPr="749D6294">
        <w:rPr>
          <w:rStyle w:val="normaltextrun"/>
        </w:rPr>
        <w:t>4</w:t>
      </w:r>
      <w:r w:rsidRPr="749D6294">
        <w:rPr>
          <w:rStyle w:val="normaltextrun"/>
        </w:rPr>
        <w:t xml:space="preserve">: </w:t>
      </w:r>
      <w:r w:rsidR="607EF7D7" w:rsidRPr="749D6294">
        <w:rPr>
          <w:rStyle w:val="normaltextrun"/>
        </w:rPr>
        <w:t>Verify ISP find endpoint has implemented MTLS (no certificate)</w:t>
      </w:r>
      <w:bookmarkEnd w:id="4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6"/>
        <w:gridCol w:w="5229"/>
        <w:gridCol w:w="5353"/>
      </w:tblGrid>
      <w:tr w:rsidR="465880CA" w14:paraId="182E0C2B" w14:textId="77777777" w:rsidTr="465880CA">
        <w:trPr>
          <w:trHeight w:val="375"/>
        </w:trPr>
        <w:tc>
          <w:tcPr>
            <w:tcW w:w="5269" w:type="dxa"/>
            <w:shd w:val="clear" w:color="auto" w:fill="008282" w:themeFill="accent2"/>
          </w:tcPr>
          <w:p w14:paraId="5DC20A44" w14:textId="60299FA7" w:rsidR="465880CA" w:rsidRDefault="00774AD2">
            <w:r>
              <w:rPr>
                <w:b/>
                <w:bCs/>
                <w:color w:val="FFFFFF" w:themeColor="text1"/>
                <w:sz w:val="17"/>
                <w:szCs w:val="17"/>
              </w:rPr>
              <w:t>Functional area</w:t>
            </w:r>
          </w:p>
        </w:tc>
        <w:tc>
          <w:tcPr>
            <w:tcW w:w="5269" w:type="dxa"/>
            <w:shd w:val="clear" w:color="auto" w:fill="008282" w:themeFill="accent2"/>
          </w:tcPr>
          <w:p w14:paraId="5BC1A6A2" w14:textId="610611AF" w:rsidR="465880CA" w:rsidRDefault="00223694">
            <w:r>
              <w:rPr>
                <w:b/>
                <w:bCs/>
                <w:color w:val="FFFFFF" w:themeColor="text1"/>
                <w:sz w:val="17"/>
                <w:szCs w:val="17"/>
              </w:rPr>
              <w:t>Prerequisites</w:t>
            </w:r>
          </w:p>
        </w:tc>
        <w:tc>
          <w:tcPr>
            <w:tcW w:w="5390" w:type="dxa"/>
            <w:shd w:val="clear" w:color="auto" w:fill="008282" w:themeFill="accent2"/>
          </w:tcPr>
          <w:p w14:paraId="515A9E41" w14:textId="44CD3F0E" w:rsidR="465880CA" w:rsidRDefault="465880CA">
            <w:r w:rsidRPr="465880CA">
              <w:rPr>
                <w:b/>
                <w:bCs/>
                <w:color w:val="FFFFFF" w:themeColor="text1"/>
                <w:sz w:val="17"/>
                <w:szCs w:val="17"/>
              </w:rPr>
              <w:t>Test data</w:t>
            </w:r>
          </w:p>
        </w:tc>
      </w:tr>
      <w:tr w:rsidR="465880CA" w14:paraId="755FD751" w14:textId="77777777" w:rsidTr="465880CA">
        <w:trPr>
          <w:trHeight w:val="300"/>
        </w:trPr>
        <w:tc>
          <w:tcPr>
            <w:tcW w:w="5269" w:type="dxa"/>
          </w:tcPr>
          <w:p w14:paraId="69409DA0" w14:textId="40E14E5A" w:rsidR="465880CA" w:rsidRDefault="00E019A0" w:rsidP="465880CA">
            <w:pPr>
              <w:pStyle w:val="Normal-cell"/>
            </w:pPr>
            <w:r>
              <w:rPr>
                <w:rFonts w:eastAsia="Tenorite" w:cs="Tenorite"/>
                <w:szCs w:val="16"/>
              </w:rPr>
              <w:t xml:space="preserve"> </w:t>
            </w:r>
            <w:r w:rsidR="04C94B4B" w:rsidRPr="465880CA">
              <w:t xml:space="preserve">Find </w:t>
            </w:r>
            <w:r w:rsidR="00AB6E7C">
              <w:t>e</w:t>
            </w:r>
            <w:r w:rsidR="04C94B4B" w:rsidRPr="465880CA">
              <w:t>ndpoint</w:t>
            </w:r>
            <w:r>
              <w:t xml:space="preserve">: </w:t>
            </w:r>
            <w:r w:rsidR="04C94B4B" w:rsidRPr="465880CA">
              <w:t>mTLS</w:t>
            </w:r>
            <w:r w:rsidR="00AB6E7C">
              <w:t>.</w:t>
            </w:r>
          </w:p>
        </w:tc>
        <w:tc>
          <w:tcPr>
            <w:tcW w:w="5269" w:type="dxa"/>
          </w:tcPr>
          <w:p w14:paraId="484C034B" w14:textId="10DC491E" w:rsidR="65892F3C" w:rsidRDefault="65892F3C" w:rsidP="465880CA">
            <w:pPr>
              <w:pStyle w:val="Normal-cell"/>
            </w:pPr>
            <w:r>
              <w:t xml:space="preserve">ISP find endpoint has the relevant certificate for pre-production </w:t>
            </w:r>
            <w:r w:rsidR="00AB6E7C">
              <w:t>pension finder service (</w:t>
            </w:r>
            <w:r>
              <w:t>PFS</w:t>
            </w:r>
            <w:r w:rsidR="00AB6E7C">
              <w:t>)</w:t>
            </w:r>
            <w:r>
              <w:t>.</w:t>
            </w:r>
          </w:p>
          <w:p w14:paraId="2B402D34" w14:textId="537D51C3" w:rsidR="65892F3C" w:rsidRDefault="00DB1BC4" w:rsidP="465880CA">
            <w:pPr>
              <w:pStyle w:val="Normal-cell"/>
            </w:pPr>
            <w:r>
              <w:t>Data provider</w:t>
            </w:r>
            <w:r w:rsidR="65892F3C">
              <w:t xml:space="preserve"> tester has set up ISP </w:t>
            </w:r>
            <w:r>
              <w:t>pension data</w:t>
            </w:r>
            <w:r w:rsidR="65892F3C">
              <w:t xml:space="preserve"> and matching criteria for 'Full Match' against attributes in </w:t>
            </w:r>
            <w:r w:rsidR="005454A9">
              <w:t>find request</w:t>
            </w:r>
            <w:r w:rsidR="65892F3C">
              <w:t xml:space="preserve"> user_token.</w:t>
            </w:r>
          </w:p>
          <w:p w14:paraId="6530E94E" w14:textId="67AECFCC" w:rsidR="65892F3C" w:rsidRDefault="65892F3C" w:rsidP="465880CA">
            <w:pPr>
              <w:pStyle w:val="Normal-cell"/>
            </w:pPr>
            <w:r>
              <w:t>N</w:t>
            </w:r>
            <w:r w:rsidR="006E2EDB">
              <w:t>ote</w:t>
            </w:r>
            <w:r>
              <w:t xml:space="preserve">: </w:t>
            </w:r>
            <w:r w:rsidR="006E2EDB">
              <w:t>T</w:t>
            </w:r>
            <w:r>
              <w:t xml:space="preserve">his test is not required in </w:t>
            </w:r>
            <w:r w:rsidR="00DB1BC4">
              <w:t>d</w:t>
            </w:r>
            <w:r>
              <w:t xml:space="preserve">ata </w:t>
            </w:r>
            <w:r w:rsidR="00DB1BC4">
              <w:t>p</w:t>
            </w:r>
            <w:r>
              <w:t xml:space="preserve">rovider </w:t>
            </w:r>
            <w:r w:rsidR="006E2EDB">
              <w:t>system testing</w:t>
            </w:r>
            <w:r>
              <w:t>.</w:t>
            </w:r>
          </w:p>
        </w:tc>
        <w:tc>
          <w:tcPr>
            <w:tcW w:w="5390" w:type="dxa"/>
          </w:tcPr>
          <w:p w14:paraId="4C742EF2" w14:textId="0644AB62" w:rsidR="65892F3C" w:rsidRDefault="65892F3C" w:rsidP="465880CA">
            <w:pPr>
              <w:pStyle w:val="Bullet-condensed"/>
              <w:numPr>
                <w:ilvl w:val="0"/>
                <w:numId w:val="0"/>
              </w:numPr>
            </w:pPr>
            <w:r>
              <w:t>Find request with valid:</w:t>
            </w:r>
          </w:p>
          <w:p w14:paraId="53DDDD94" w14:textId="387FE8F4" w:rsidR="65892F3C" w:rsidRDefault="00E019A0" w:rsidP="465880CA">
            <w:pPr>
              <w:pStyle w:val="Bullet-condensed"/>
            </w:pPr>
            <w:r>
              <w:t xml:space="preserve"> </w:t>
            </w:r>
            <w:r w:rsidR="65892F3C">
              <w:t>find_correlation_id</w:t>
            </w:r>
          </w:p>
          <w:p w14:paraId="08A6988F" w14:textId="327E81A3" w:rsidR="65892F3C" w:rsidRDefault="00E019A0" w:rsidP="465880CA">
            <w:pPr>
              <w:pStyle w:val="Bullet-condensed"/>
            </w:pPr>
            <w:r>
              <w:t xml:space="preserve"> </w:t>
            </w:r>
            <w:r w:rsidR="65892F3C">
              <w:t>X-Request-ID header</w:t>
            </w:r>
          </w:p>
          <w:p w14:paraId="1D252996" w14:textId="45D16B81" w:rsidR="65892F3C" w:rsidRDefault="00E019A0" w:rsidP="465880CA">
            <w:pPr>
              <w:pStyle w:val="Bullet-condensed"/>
            </w:pPr>
            <w:r>
              <w:t xml:space="preserve"> </w:t>
            </w:r>
            <w:r w:rsidR="65892F3C">
              <w:t>user_account_token</w:t>
            </w:r>
          </w:p>
          <w:p w14:paraId="4AD5AD88" w14:textId="7FFE79B6" w:rsidR="65892F3C" w:rsidRDefault="00E019A0" w:rsidP="465880CA">
            <w:pPr>
              <w:pStyle w:val="Bullet-condensed"/>
            </w:pPr>
            <w:r>
              <w:t xml:space="preserve"> </w:t>
            </w:r>
            <w:r w:rsidR="65892F3C">
              <w:t>user_token with attributes for full match</w:t>
            </w:r>
          </w:p>
          <w:p w14:paraId="2B1F989A" w14:textId="51644531" w:rsidR="65892F3C" w:rsidRDefault="65892F3C" w:rsidP="00DD4279">
            <w:pPr>
              <w:pStyle w:val="Bullet-condensed"/>
              <w:numPr>
                <w:ilvl w:val="0"/>
                <w:numId w:val="0"/>
              </w:numPr>
            </w:pPr>
            <w:r>
              <w:t>The request must be sent without the correct PFS certificate.</w:t>
            </w:r>
          </w:p>
        </w:tc>
      </w:tr>
    </w:tbl>
    <w:p w14:paraId="1321DD42" w14:textId="2CDC94C9" w:rsidR="465880CA" w:rsidRDefault="465880CA" w:rsidP="465880CA">
      <w:pPr>
        <w:spacing w:after="0" w:line="240" w:lineRule="auto"/>
        <w:rPr>
          <w:sz w:val="10"/>
          <w:szCs w:val="10"/>
        </w:rPr>
      </w:pP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258"/>
        <w:gridCol w:w="13550"/>
      </w:tblGrid>
      <w:tr w:rsidR="465880CA" w14:paraId="0AE2C424" w14:textId="77777777" w:rsidTr="6F2D8F4B">
        <w:trPr>
          <w:trHeight w:val="300"/>
        </w:trPr>
        <w:tc>
          <w:tcPr>
            <w:tcW w:w="2267" w:type="dxa"/>
            <w:shd w:val="clear" w:color="auto" w:fill="008282" w:themeFill="accent2"/>
          </w:tcPr>
          <w:p w14:paraId="3CB44179" w14:textId="5BAFCA2E" w:rsidR="465880CA" w:rsidRDefault="465880CA" w:rsidP="465880CA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Test steps</w:t>
            </w:r>
          </w:p>
        </w:tc>
        <w:tc>
          <w:tcPr>
            <w:tcW w:w="13655" w:type="dxa"/>
            <w:shd w:val="clear" w:color="auto" w:fill="008282" w:themeFill="accent2"/>
          </w:tcPr>
          <w:p w14:paraId="3514F786" w14:textId="4B871817" w:rsidR="465880CA" w:rsidRDefault="465880CA" w:rsidP="465880CA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Expected results</w:t>
            </w:r>
          </w:p>
        </w:tc>
      </w:tr>
      <w:tr w:rsidR="465880CA" w14:paraId="2C0FEC90" w14:textId="77777777" w:rsidTr="6F2D8F4B">
        <w:trPr>
          <w:trHeight w:val="300"/>
        </w:trPr>
        <w:tc>
          <w:tcPr>
            <w:tcW w:w="2267" w:type="dxa"/>
          </w:tcPr>
          <w:p w14:paraId="1B1D125E" w14:textId="4C35A325" w:rsidR="465880CA" w:rsidRDefault="465880CA" w:rsidP="004E4D7D">
            <w:pPr>
              <w:pStyle w:val="Normal-cell"/>
            </w:pPr>
            <w:r w:rsidRPr="465880CA">
              <w:t xml:space="preserve">1. Send the </w:t>
            </w:r>
            <w:r w:rsidR="005454A9">
              <w:t>find request</w:t>
            </w:r>
            <w:r w:rsidRPr="465880CA">
              <w:t xml:space="preserve"> to the ISP </w:t>
            </w:r>
            <w:r w:rsidR="005454A9">
              <w:t>under test</w:t>
            </w:r>
            <w:r w:rsidRPr="465880CA">
              <w:t xml:space="preserve"> without the PFS certificate. Note that this find request will come directly from the test suite, as PFS will have the required certificate.</w:t>
            </w:r>
          </w:p>
        </w:tc>
        <w:tc>
          <w:tcPr>
            <w:tcW w:w="13655" w:type="dxa"/>
          </w:tcPr>
          <w:p w14:paraId="50D40B53" w14:textId="0AD721D6" w:rsidR="465880CA" w:rsidRDefault="465880CA" w:rsidP="004E4D7D">
            <w:pPr>
              <w:pStyle w:val="Normal-cell"/>
            </w:pPr>
            <w:r>
              <w:t xml:space="preserve">1. </w:t>
            </w:r>
            <w:r w:rsidR="00F1703A">
              <w:t xml:space="preserve">Resource Server responds to the View Request with status code 400 or 403 or rejects the </w:t>
            </w:r>
            <w:proofErr w:type="spellStart"/>
            <w:r w:rsidR="00F1703A">
              <w:t>ssl</w:t>
            </w:r>
            <w:proofErr w:type="spellEnd"/>
            <w:r w:rsidR="00F1703A">
              <w:t xml:space="preserve"> handshake.</w:t>
            </w:r>
          </w:p>
        </w:tc>
      </w:tr>
      <w:tr w:rsidR="465880CA" w14:paraId="2228F95A" w14:textId="77777777" w:rsidTr="6F2D8F4B">
        <w:trPr>
          <w:trHeight w:val="300"/>
        </w:trPr>
        <w:tc>
          <w:tcPr>
            <w:tcW w:w="2267" w:type="dxa"/>
          </w:tcPr>
          <w:p w14:paraId="2A2D13BE" w14:textId="74327839" w:rsidR="465880CA" w:rsidRDefault="465880CA" w:rsidP="004E4D7D">
            <w:pPr>
              <w:pStyle w:val="Normal-cell"/>
            </w:pPr>
            <w:r w:rsidRPr="465880CA">
              <w:t xml:space="preserve">2. Check the </w:t>
            </w:r>
            <w:r w:rsidR="00E019A0">
              <w:t>consent and authorisation</w:t>
            </w:r>
            <w:r w:rsidRPr="465880CA">
              <w:t xml:space="preserve"> resources for the test user.</w:t>
            </w:r>
          </w:p>
        </w:tc>
        <w:tc>
          <w:tcPr>
            <w:tcW w:w="13655" w:type="dxa"/>
          </w:tcPr>
          <w:p w14:paraId="7A8291EE" w14:textId="480AF0F4" w:rsidR="465880CA" w:rsidRDefault="465880CA" w:rsidP="004E4D7D">
            <w:pPr>
              <w:pStyle w:val="Normal-cell"/>
            </w:pPr>
          </w:p>
        </w:tc>
      </w:tr>
    </w:tbl>
    <w:p w14:paraId="461048F6" w14:textId="1C128F8B" w:rsidR="465880CA" w:rsidRDefault="465880CA">
      <w:r>
        <w:br w:type="page"/>
      </w:r>
    </w:p>
    <w:p w14:paraId="335C4FE7" w14:textId="51DFBBA1" w:rsidR="7CB18190" w:rsidRDefault="7CB18190" w:rsidP="465880CA">
      <w:pPr>
        <w:pStyle w:val="Heading1"/>
        <w:rPr>
          <w:rStyle w:val="normaltextrun"/>
        </w:rPr>
      </w:pPr>
      <w:bookmarkStart w:id="5" w:name="_Toc1646993952"/>
      <w:r w:rsidRPr="749D6294">
        <w:rPr>
          <w:rStyle w:val="normaltextrun"/>
        </w:rPr>
        <w:lastRenderedPageBreak/>
        <w:t xml:space="preserve">Test case </w:t>
      </w:r>
      <w:r w:rsidR="4AE73586" w:rsidRPr="749D6294">
        <w:rPr>
          <w:rStyle w:val="normaltextrun"/>
        </w:rPr>
        <w:t>5</w:t>
      </w:r>
      <w:r w:rsidRPr="749D6294">
        <w:rPr>
          <w:rStyle w:val="normaltextrun"/>
        </w:rPr>
        <w:t xml:space="preserve">: </w:t>
      </w:r>
      <w:r w:rsidR="4AF369A5" w:rsidRPr="749D6294">
        <w:rPr>
          <w:rStyle w:val="normaltextrun"/>
        </w:rPr>
        <w:t>Verify ISP find endpoint has implemented MTLS (wrong certificate)</w:t>
      </w:r>
      <w:bookmarkEnd w:id="5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6"/>
        <w:gridCol w:w="5229"/>
        <w:gridCol w:w="5353"/>
      </w:tblGrid>
      <w:tr w:rsidR="465880CA" w14:paraId="20AE7B45" w14:textId="77777777" w:rsidTr="465880CA">
        <w:trPr>
          <w:trHeight w:val="375"/>
        </w:trPr>
        <w:tc>
          <w:tcPr>
            <w:tcW w:w="5269" w:type="dxa"/>
            <w:shd w:val="clear" w:color="auto" w:fill="008282" w:themeFill="accent2"/>
          </w:tcPr>
          <w:p w14:paraId="06B24837" w14:textId="75A90793" w:rsidR="465880CA" w:rsidRDefault="00774AD2">
            <w:r>
              <w:rPr>
                <w:b/>
                <w:bCs/>
                <w:color w:val="FFFFFF" w:themeColor="text1"/>
                <w:sz w:val="17"/>
                <w:szCs w:val="17"/>
              </w:rPr>
              <w:t>Functional area</w:t>
            </w:r>
          </w:p>
        </w:tc>
        <w:tc>
          <w:tcPr>
            <w:tcW w:w="5269" w:type="dxa"/>
            <w:shd w:val="clear" w:color="auto" w:fill="008282" w:themeFill="accent2"/>
          </w:tcPr>
          <w:p w14:paraId="3489FB57" w14:textId="561A48DC" w:rsidR="465880CA" w:rsidRDefault="00223694">
            <w:r>
              <w:rPr>
                <w:b/>
                <w:bCs/>
                <w:color w:val="FFFFFF" w:themeColor="text1"/>
                <w:sz w:val="17"/>
                <w:szCs w:val="17"/>
              </w:rPr>
              <w:t>Prerequisites</w:t>
            </w:r>
          </w:p>
        </w:tc>
        <w:tc>
          <w:tcPr>
            <w:tcW w:w="5390" w:type="dxa"/>
            <w:shd w:val="clear" w:color="auto" w:fill="008282" w:themeFill="accent2"/>
          </w:tcPr>
          <w:p w14:paraId="0A540D3D" w14:textId="44CD3F0E" w:rsidR="465880CA" w:rsidRDefault="465880CA">
            <w:r w:rsidRPr="465880CA">
              <w:rPr>
                <w:b/>
                <w:bCs/>
                <w:color w:val="FFFFFF" w:themeColor="text1"/>
                <w:sz w:val="17"/>
                <w:szCs w:val="17"/>
              </w:rPr>
              <w:t>Test data</w:t>
            </w:r>
          </w:p>
        </w:tc>
      </w:tr>
      <w:tr w:rsidR="465880CA" w14:paraId="7A10D680" w14:textId="77777777" w:rsidTr="465880CA">
        <w:trPr>
          <w:trHeight w:val="300"/>
        </w:trPr>
        <w:tc>
          <w:tcPr>
            <w:tcW w:w="5269" w:type="dxa"/>
          </w:tcPr>
          <w:p w14:paraId="0A2C38A6" w14:textId="4969FF75" w:rsidR="62CF2EDF" w:rsidRDefault="62CF2EDF" w:rsidP="465880CA">
            <w:pPr>
              <w:pStyle w:val="Normal-cell"/>
            </w:pPr>
            <w:r w:rsidRPr="465880CA">
              <w:t xml:space="preserve">Find </w:t>
            </w:r>
            <w:r w:rsidR="00222504">
              <w:t>e</w:t>
            </w:r>
            <w:r w:rsidRPr="465880CA">
              <w:t>ndpoint</w:t>
            </w:r>
            <w:r w:rsidR="00E019A0">
              <w:t xml:space="preserve">: </w:t>
            </w:r>
            <w:r w:rsidRPr="465880CA">
              <w:t>mTLS</w:t>
            </w:r>
          </w:p>
        </w:tc>
        <w:tc>
          <w:tcPr>
            <w:tcW w:w="5269" w:type="dxa"/>
          </w:tcPr>
          <w:p w14:paraId="70C38EA6" w14:textId="0CF6B2F2" w:rsidR="3B014A32" w:rsidRDefault="3B014A32" w:rsidP="00103642">
            <w:pPr>
              <w:pStyle w:val="Normal-cell"/>
            </w:pPr>
            <w:r>
              <w:t>ISP find endpoint has the relevant certificate for pre-production PFS.</w:t>
            </w:r>
          </w:p>
          <w:p w14:paraId="181DD210" w14:textId="7F1D7071" w:rsidR="3B014A32" w:rsidRDefault="00DB1BC4" w:rsidP="00103642">
            <w:pPr>
              <w:pStyle w:val="Normal-cell"/>
            </w:pPr>
            <w:r>
              <w:t>Data provider</w:t>
            </w:r>
            <w:r w:rsidR="3B014A32">
              <w:t xml:space="preserve"> tester has set up ISP </w:t>
            </w:r>
            <w:r>
              <w:t>pension data</w:t>
            </w:r>
            <w:r w:rsidR="3B014A32">
              <w:t xml:space="preserve"> and matching criteria for 'Full Match' against attributes in </w:t>
            </w:r>
            <w:r w:rsidR="005454A9">
              <w:t>find request</w:t>
            </w:r>
            <w:r w:rsidR="3B014A32">
              <w:t xml:space="preserve"> user_token.</w:t>
            </w:r>
          </w:p>
          <w:p w14:paraId="1AA346A2" w14:textId="53E3B2AD" w:rsidR="3B014A32" w:rsidRDefault="00103642" w:rsidP="465880CA">
            <w:pPr>
              <w:pStyle w:val="Normal-cell"/>
            </w:pPr>
            <w:r>
              <w:t>Note</w:t>
            </w:r>
            <w:r w:rsidR="3B014A32">
              <w:t xml:space="preserve">: this test is not required in </w:t>
            </w:r>
            <w:r w:rsidR="00DB1BC4">
              <w:t>data provider</w:t>
            </w:r>
            <w:r w:rsidR="3B014A32">
              <w:t xml:space="preserve"> </w:t>
            </w:r>
            <w:r w:rsidR="006E2EDB">
              <w:t>system testing</w:t>
            </w:r>
            <w:r w:rsidR="3B014A32">
              <w:t>.</w:t>
            </w:r>
          </w:p>
        </w:tc>
        <w:tc>
          <w:tcPr>
            <w:tcW w:w="5390" w:type="dxa"/>
          </w:tcPr>
          <w:p w14:paraId="741BBF79" w14:textId="09E71090" w:rsidR="3B014A32" w:rsidRDefault="3B014A32" w:rsidP="465880CA">
            <w:pPr>
              <w:pStyle w:val="Bullet-condensed"/>
              <w:numPr>
                <w:ilvl w:val="0"/>
                <w:numId w:val="0"/>
              </w:numPr>
            </w:pPr>
            <w:r>
              <w:t>Find request with valid:</w:t>
            </w:r>
          </w:p>
          <w:p w14:paraId="08FA75FB" w14:textId="1A85306A" w:rsidR="3B014A32" w:rsidRDefault="00E019A0" w:rsidP="465880CA">
            <w:pPr>
              <w:pStyle w:val="Bullet-condensed"/>
            </w:pPr>
            <w:r>
              <w:t xml:space="preserve"> </w:t>
            </w:r>
            <w:r w:rsidR="3B014A32">
              <w:t>find_correlation_id</w:t>
            </w:r>
          </w:p>
          <w:p w14:paraId="0A13FA96" w14:textId="2C6A270D" w:rsidR="3B014A32" w:rsidRDefault="00E019A0" w:rsidP="465880CA">
            <w:pPr>
              <w:pStyle w:val="Bullet-condensed"/>
            </w:pPr>
            <w:r>
              <w:t xml:space="preserve"> </w:t>
            </w:r>
            <w:r w:rsidR="3B014A32">
              <w:t>X-Request-ID header</w:t>
            </w:r>
          </w:p>
          <w:p w14:paraId="6AA91008" w14:textId="7980D163" w:rsidR="3B014A32" w:rsidRDefault="00E019A0" w:rsidP="465880CA">
            <w:pPr>
              <w:pStyle w:val="Bullet-condensed"/>
            </w:pPr>
            <w:r>
              <w:t xml:space="preserve"> </w:t>
            </w:r>
            <w:r w:rsidR="3B014A32">
              <w:t>user_account_token</w:t>
            </w:r>
          </w:p>
          <w:p w14:paraId="203565D2" w14:textId="06F78844" w:rsidR="3B014A32" w:rsidRDefault="00E019A0" w:rsidP="004E4D7D">
            <w:pPr>
              <w:pStyle w:val="Bullet-condensed"/>
            </w:pPr>
            <w:r>
              <w:t xml:space="preserve"> </w:t>
            </w:r>
            <w:r w:rsidR="3B014A32">
              <w:t>user_token with attributes for full match</w:t>
            </w:r>
          </w:p>
          <w:p w14:paraId="3026A4A8" w14:textId="208FC08A" w:rsidR="3B014A32" w:rsidRDefault="3B014A32" w:rsidP="00DD4279">
            <w:pPr>
              <w:pStyle w:val="Bullet-condensed"/>
              <w:numPr>
                <w:ilvl w:val="0"/>
                <w:numId w:val="0"/>
              </w:numPr>
            </w:pPr>
            <w:r>
              <w:t>The request must be sent without the correct PFS certificate.</w:t>
            </w:r>
          </w:p>
        </w:tc>
      </w:tr>
    </w:tbl>
    <w:p w14:paraId="59C887B5" w14:textId="2CDC94C9" w:rsidR="465880CA" w:rsidRDefault="465880CA" w:rsidP="465880CA">
      <w:pPr>
        <w:spacing w:after="0" w:line="240" w:lineRule="auto"/>
        <w:rPr>
          <w:sz w:val="10"/>
          <w:szCs w:val="10"/>
        </w:rPr>
      </w:pP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256"/>
        <w:gridCol w:w="13552"/>
      </w:tblGrid>
      <w:tr w:rsidR="465880CA" w14:paraId="1E226B50" w14:textId="77777777" w:rsidTr="004E4D7D">
        <w:trPr>
          <w:trHeight w:val="300"/>
        </w:trPr>
        <w:tc>
          <w:tcPr>
            <w:tcW w:w="2256" w:type="dxa"/>
            <w:shd w:val="clear" w:color="auto" w:fill="008282" w:themeFill="accent2"/>
          </w:tcPr>
          <w:p w14:paraId="63DFBE11" w14:textId="5BAFCA2E" w:rsidR="465880CA" w:rsidRDefault="465880CA" w:rsidP="465880CA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Test steps</w:t>
            </w:r>
          </w:p>
        </w:tc>
        <w:tc>
          <w:tcPr>
            <w:tcW w:w="13552" w:type="dxa"/>
            <w:shd w:val="clear" w:color="auto" w:fill="008282" w:themeFill="accent2"/>
          </w:tcPr>
          <w:p w14:paraId="1A79DB67" w14:textId="4B871817" w:rsidR="465880CA" w:rsidRDefault="465880CA" w:rsidP="465880CA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Expected results</w:t>
            </w:r>
          </w:p>
        </w:tc>
      </w:tr>
      <w:tr w:rsidR="00F1703A" w14:paraId="7C47295A" w14:textId="77777777" w:rsidTr="004E4D7D">
        <w:trPr>
          <w:trHeight w:val="300"/>
        </w:trPr>
        <w:tc>
          <w:tcPr>
            <w:tcW w:w="2256" w:type="dxa"/>
          </w:tcPr>
          <w:p w14:paraId="46AE6834" w14:textId="3B0407A0" w:rsidR="00F1703A" w:rsidRDefault="00F1703A" w:rsidP="00F1703A">
            <w:pPr>
              <w:pStyle w:val="Normal-cell"/>
            </w:pPr>
            <w:r w:rsidRPr="465880CA">
              <w:t xml:space="preserve">1. Send the </w:t>
            </w:r>
            <w:r>
              <w:t>find request</w:t>
            </w:r>
            <w:r w:rsidRPr="465880CA">
              <w:t xml:space="preserve"> to the ISP </w:t>
            </w:r>
            <w:r>
              <w:t>under test</w:t>
            </w:r>
            <w:r w:rsidRPr="465880CA">
              <w:t xml:space="preserve"> with an invalid certificate. Note that this find request will come directly from the test suite, as PFS will have the required certificate.</w:t>
            </w:r>
          </w:p>
        </w:tc>
        <w:tc>
          <w:tcPr>
            <w:tcW w:w="13552" w:type="dxa"/>
          </w:tcPr>
          <w:p w14:paraId="6295C6D0" w14:textId="12A76803" w:rsidR="00F1703A" w:rsidRDefault="00F1703A" w:rsidP="00F1703A">
            <w:pPr>
              <w:pStyle w:val="Normal-cell"/>
            </w:pPr>
            <w:r>
              <w:t xml:space="preserve">1. Resource Server responds to the View Request with status code 400 or 403 or rejects the </w:t>
            </w:r>
            <w:proofErr w:type="spellStart"/>
            <w:r>
              <w:t>ssl</w:t>
            </w:r>
            <w:proofErr w:type="spellEnd"/>
            <w:r>
              <w:t xml:space="preserve"> handshake.</w:t>
            </w:r>
          </w:p>
        </w:tc>
      </w:tr>
      <w:tr w:rsidR="465880CA" w14:paraId="6D511EC6" w14:textId="77777777" w:rsidTr="004E4D7D">
        <w:trPr>
          <w:trHeight w:val="300"/>
        </w:trPr>
        <w:tc>
          <w:tcPr>
            <w:tcW w:w="2256" w:type="dxa"/>
          </w:tcPr>
          <w:p w14:paraId="164EF811" w14:textId="275E7CEF" w:rsidR="465880CA" w:rsidRDefault="465880CA" w:rsidP="001A086D">
            <w:pPr>
              <w:pStyle w:val="Normal-cell"/>
            </w:pPr>
            <w:r w:rsidRPr="465880CA">
              <w:t xml:space="preserve">2. Check the </w:t>
            </w:r>
            <w:r w:rsidR="00E019A0">
              <w:t>consent and authorisation</w:t>
            </w:r>
            <w:r w:rsidRPr="465880CA">
              <w:t xml:space="preserve"> resources for the test user.</w:t>
            </w:r>
          </w:p>
        </w:tc>
        <w:tc>
          <w:tcPr>
            <w:tcW w:w="13552" w:type="dxa"/>
          </w:tcPr>
          <w:p w14:paraId="34548BA8" w14:textId="480AF0F4" w:rsidR="465880CA" w:rsidRDefault="465880CA" w:rsidP="001A086D">
            <w:pPr>
              <w:pStyle w:val="Normal-cell"/>
            </w:pPr>
          </w:p>
        </w:tc>
      </w:tr>
    </w:tbl>
    <w:p w14:paraId="7A80413E" w14:textId="69A12813" w:rsidR="465880CA" w:rsidRDefault="465880CA">
      <w:r>
        <w:br w:type="page"/>
      </w:r>
    </w:p>
    <w:p w14:paraId="77E060D7" w14:textId="15E25AA3" w:rsidR="6D0EBAFE" w:rsidRDefault="6D0EBAFE" w:rsidP="465880CA">
      <w:pPr>
        <w:pStyle w:val="Heading1"/>
        <w:rPr>
          <w:rStyle w:val="normaltextrun"/>
        </w:rPr>
      </w:pPr>
      <w:bookmarkStart w:id="6" w:name="_Toc1271314754"/>
      <w:r w:rsidRPr="749D6294">
        <w:rPr>
          <w:rStyle w:val="normaltextrun"/>
        </w:rPr>
        <w:lastRenderedPageBreak/>
        <w:t xml:space="preserve">Test case </w:t>
      </w:r>
      <w:r w:rsidR="3DF40636" w:rsidRPr="749D6294">
        <w:rPr>
          <w:rStyle w:val="normaltextrun"/>
        </w:rPr>
        <w:t>6</w:t>
      </w:r>
      <w:r w:rsidRPr="749D6294">
        <w:rPr>
          <w:rStyle w:val="normaltextrun"/>
        </w:rPr>
        <w:t xml:space="preserve">: </w:t>
      </w:r>
      <w:r w:rsidR="208BB36E" w:rsidRPr="749D6294">
        <w:rPr>
          <w:rStyle w:val="normaltextrun"/>
        </w:rPr>
        <w:t>When the same pension has possible matches for more than one user, the ISP will register both possible matches.</w:t>
      </w:r>
      <w:bookmarkEnd w:id="6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9"/>
        <w:gridCol w:w="5230"/>
        <w:gridCol w:w="5349"/>
      </w:tblGrid>
      <w:tr w:rsidR="465880CA" w14:paraId="2690BE15" w14:textId="77777777" w:rsidTr="465880CA">
        <w:trPr>
          <w:trHeight w:val="375"/>
        </w:trPr>
        <w:tc>
          <w:tcPr>
            <w:tcW w:w="5269" w:type="dxa"/>
            <w:shd w:val="clear" w:color="auto" w:fill="008282" w:themeFill="accent2"/>
          </w:tcPr>
          <w:p w14:paraId="2EFC3052" w14:textId="0BB2998C" w:rsidR="465880CA" w:rsidRDefault="00774AD2">
            <w:r>
              <w:rPr>
                <w:b/>
                <w:bCs/>
                <w:color w:val="FFFFFF" w:themeColor="text1"/>
                <w:sz w:val="17"/>
                <w:szCs w:val="17"/>
              </w:rPr>
              <w:t>Functional area</w:t>
            </w:r>
          </w:p>
        </w:tc>
        <w:tc>
          <w:tcPr>
            <w:tcW w:w="5269" w:type="dxa"/>
            <w:shd w:val="clear" w:color="auto" w:fill="008282" w:themeFill="accent2"/>
          </w:tcPr>
          <w:p w14:paraId="77379092" w14:textId="00E5D533" w:rsidR="465880CA" w:rsidRDefault="00223694">
            <w:r>
              <w:rPr>
                <w:b/>
                <w:bCs/>
                <w:color w:val="FFFFFF" w:themeColor="text1"/>
                <w:sz w:val="17"/>
                <w:szCs w:val="17"/>
              </w:rPr>
              <w:t>Prerequisites</w:t>
            </w:r>
          </w:p>
        </w:tc>
        <w:tc>
          <w:tcPr>
            <w:tcW w:w="5390" w:type="dxa"/>
            <w:shd w:val="clear" w:color="auto" w:fill="008282" w:themeFill="accent2"/>
          </w:tcPr>
          <w:p w14:paraId="2967D5B1" w14:textId="44CD3F0E" w:rsidR="465880CA" w:rsidRDefault="465880CA">
            <w:r w:rsidRPr="465880CA">
              <w:rPr>
                <w:b/>
                <w:bCs/>
                <w:color w:val="FFFFFF" w:themeColor="text1"/>
                <w:sz w:val="17"/>
                <w:szCs w:val="17"/>
              </w:rPr>
              <w:t>Test data</w:t>
            </w:r>
          </w:p>
        </w:tc>
      </w:tr>
      <w:tr w:rsidR="465880CA" w14:paraId="730C6459" w14:textId="77777777" w:rsidTr="465880CA">
        <w:trPr>
          <w:trHeight w:val="300"/>
        </w:trPr>
        <w:tc>
          <w:tcPr>
            <w:tcW w:w="5269" w:type="dxa"/>
          </w:tcPr>
          <w:p w14:paraId="6C83AFED" w14:textId="0C30AC92" w:rsidR="465880CA" w:rsidRDefault="00E019A0" w:rsidP="465880CA">
            <w:pPr>
              <w:pStyle w:val="Normal-cell"/>
            </w:pPr>
            <w:r>
              <w:rPr>
                <w:rFonts w:eastAsia="Tenorite" w:cs="Tenorite"/>
                <w:szCs w:val="16"/>
              </w:rPr>
              <w:t xml:space="preserve"> </w:t>
            </w:r>
            <w:r w:rsidR="649E43A0" w:rsidRPr="465880CA">
              <w:t xml:space="preserve">Find </w:t>
            </w:r>
            <w:r w:rsidR="005454A9">
              <w:t>r</w:t>
            </w:r>
            <w:r w:rsidR="649E43A0" w:rsidRPr="465880CA">
              <w:t>equest</w:t>
            </w:r>
            <w:r>
              <w:t xml:space="preserve">: </w:t>
            </w:r>
            <w:r w:rsidR="00570BA6">
              <w:t>S</w:t>
            </w:r>
            <w:r w:rsidR="649E43A0" w:rsidRPr="465880CA">
              <w:t>ame pension can match more than one user.</w:t>
            </w:r>
          </w:p>
        </w:tc>
        <w:tc>
          <w:tcPr>
            <w:tcW w:w="5269" w:type="dxa"/>
          </w:tcPr>
          <w:p w14:paraId="4E839ACB" w14:textId="6BC1ED4F" w:rsidR="0DFD880B" w:rsidRDefault="00DB1BC4" w:rsidP="465880CA">
            <w:pPr>
              <w:pStyle w:val="Normal-cell"/>
            </w:pPr>
            <w:r>
              <w:t>Data provider</w:t>
            </w:r>
            <w:r w:rsidR="0DFD880B">
              <w:t xml:space="preserve"> tester has set up ISP </w:t>
            </w:r>
            <w:r>
              <w:t>pension data</w:t>
            </w:r>
            <w:r w:rsidR="0DFD880B">
              <w:t xml:space="preserve"> and matching criteria for 'Possible Match' against attributes in </w:t>
            </w:r>
            <w:r w:rsidR="005454A9">
              <w:t>find request</w:t>
            </w:r>
            <w:r w:rsidR="0DFD880B">
              <w:t xml:space="preserve"> user_tokens for both Brynn Elkan and Billy Elkan.</w:t>
            </w:r>
          </w:p>
        </w:tc>
        <w:tc>
          <w:tcPr>
            <w:tcW w:w="5390" w:type="dxa"/>
          </w:tcPr>
          <w:p w14:paraId="1A649F0E" w14:textId="24625B33" w:rsidR="0DFD880B" w:rsidRDefault="0DFD880B" w:rsidP="465880CA">
            <w:pPr>
              <w:pStyle w:val="Bullet-condensed"/>
              <w:numPr>
                <w:ilvl w:val="0"/>
                <w:numId w:val="0"/>
              </w:numPr>
            </w:pPr>
            <w:r>
              <w:t xml:space="preserve">Test IDP and </w:t>
            </w:r>
            <w:r w:rsidR="00E019A0">
              <w:t xml:space="preserve">test dashboard </w:t>
            </w:r>
            <w:r>
              <w:t>have user token data for users.</w:t>
            </w:r>
          </w:p>
          <w:p w14:paraId="27CD13FD" w14:textId="09B9DB26" w:rsidR="0DFD880B" w:rsidRDefault="000D0FF9" w:rsidP="00DD4279">
            <w:pPr>
              <w:pStyle w:val="Bullet-condensed"/>
              <w:numPr>
                <w:ilvl w:val="0"/>
                <w:numId w:val="0"/>
              </w:numPr>
            </w:pPr>
            <w:r>
              <w:t>National Insurance number</w:t>
            </w:r>
            <w:r w:rsidR="0DFD880B">
              <w:t xml:space="preserve"> is added to the </w:t>
            </w:r>
            <w:r w:rsidR="00E019A0">
              <w:t xml:space="preserve">test dashboard </w:t>
            </w:r>
            <w:r w:rsidR="00A657A7">
              <w:t>user information page</w:t>
            </w:r>
          </w:p>
        </w:tc>
      </w:tr>
    </w:tbl>
    <w:p w14:paraId="0D103053" w14:textId="2CDC94C9" w:rsidR="465880CA" w:rsidRDefault="465880CA" w:rsidP="465880CA">
      <w:pPr>
        <w:spacing w:after="0" w:line="240" w:lineRule="auto"/>
        <w:rPr>
          <w:sz w:val="10"/>
          <w:szCs w:val="10"/>
        </w:rPr>
      </w:pP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258"/>
        <w:gridCol w:w="13550"/>
      </w:tblGrid>
      <w:tr w:rsidR="465880CA" w14:paraId="1F131D10" w14:textId="77777777" w:rsidTr="465880CA">
        <w:trPr>
          <w:trHeight w:val="300"/>
        </w:trPr>
        <w:tc>
          <w:tcPr>
            <w:tcW w:w="2267" w:type="dxa"/>
            <w:shd w:val="clear" w:color="auto" w:fill="008282" w:themeFill="accent2"/>
          </w:tcPr>
          <w:p w14:paraId="77EFC358" w14:textId="5BAFCA2E" w:rsidR="465880CA" w:rsidRDefault="465880CA" w:rsidP="465880CA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Test steps</w:t>
            </w:r>
          </w:p>
        </w:tc>
        <w:tc>
          <w:tcPr>
            <w:tcW w:w="13655" w:type="dxa"/>
            <w:shd w:val="clear" w:color="auto" w:fill="008282" w:themeFill="accent2"/>
          </w:tcPr>
          <w:p w14:paraId="18DA288C" w14:textId="4B871817" w:rsidR="465880CA" w:rsidRDefault="465880CA" w:rsidP="465880CA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Expected results</w:t>
            </w:r>
          </w:p>
        </w:tc>
      </w:tr>
      <w:tr w:rsidR="465880CA" w14:paraId="068AD76A" w14:textId="77777777" w:rsidTr="465880CA">
        <w:trPr>
          <w:trHeight w:val="300"/>
        </w:trPr>
        <w:tc>
          <w:tcPr>
            <w:tcW w:w="2267" w:type="dxa"/>
          </w:tcPr>
          <w:p w14:paraId="4B8EBEDE" w14:textId="3A190690" w:rsidR="465880CA" w:rsidRDefault="465880CA" w:rsidP="001A086D">
            <w:pPr>
              <w:pStyle w:val="Normal-cell"/>
            </w:pPr>
            <w:r w:rsidRPr="465880CA">
              <w:t xml:space="preserve">1. Log in as first user into </w:t>
            </w:r>
            <w:r w:rsidR="00E019A0">
              <w:t>test dashboard</w:t>
            </w:r>
            <w:r w:rsidR="0007584B">
              <w:t>.</w:t>
            </w:r>
          </w:p>
        </w:tc>
        <w:tc>
          <w:tcPr>
            <w:tcW w:w="13655" w:type="dxa"/>
          </w:tcPr>
          <w:p w14:paraId="26DFC023" w14:textId="5F16FF9E" w:rsidR="465880CA" w:rsidRDefault="465880CA" w:rsidP="001A086D">
            <w:pPr>
              <w:pStyle w:val="Normal-cell"/>
            </w:pPr>
            <w:r w:rsidRPr="465880CA">
              <w:t xml:space="preserve">1. The first user in </w:t>
            </w:r>
            <w:r w:rsidR="00E019A0">
              <w:t>consent and authorisation</w:t>
            </w:r>
            <w:r w:rsidRPr="465880CA">
              <w:t xml:space="preserve"> has one resource registered after the first find.</w:t>
            </w:r>
          </w:p>
        </w:tc>
      </w:tr>
      <w:tr w:rsidR="465880CA" w14:paraId="4EC1ED89" w14:textId="77777777" w:rsidTr="465880CA">
        <w:trPr>
          <w:trHeight w:val="300"/>
        </w:trPr>
        <w:tc>
          <w:tcPr>
            <w:tcW w:w="2267" w:type="dxa"/>
          </w:tcPr>
          <w:p w14:paraId="7B52FAA8" w14:textId="789A8B7E" w:rsidR="465880CA" w:rsidRDefault="465880CA" w:rsidP="001A086D">
            <w:pPr>
              <w:pStyle w:val="Normal-cell"/>
            </w:pPr>
            <w:r w:rsidRPr="465880CA">
              <w:t xml:space="preserve">2. Use the find process in the </w:t>
            </w:r>
            <w:r w:rsidR="00E019A0">
              <w:t xml:space="preserve">test dashboard </w:t>
            </w:r>
            <w:r w:rsidRPr="465880CA">
              <w:t xml:space="preserve">to trigger the </w:t>
            </w:r>
            <w:r w:rsidR="005454A9">
              <w:t>find request</w:t>
            </w:r>
            <w:r w:rsidRPr="465880CA">
              <w:t xml:space="preserve"> to the ISP </w:t>
            </w:r>
            <w:r w:rsidR="005454A9">
              <w:t>under test</w:t>
            </w:r>
            <w:r w:rsidRPr="465880CA">
              <w:t>.</w:t>
            </w:r>
          </w:p>
        </w:tc>
        <w:tc>
          <w:tcPr>
            <w:tcW w:w="13655" w:type="dxa"/>
          </w:tcPr>
          <w:p w14:paraId="50852CEF" w14:textId="23FE9283" w:rsidR="465880CA" w:rsidRDefault="465880CA" w:rsidP="001A086D">
            <w:pPr>
              <w:pStyle w:val="Normal-cell"/>
            </w:pPr>
            <w:r w:rsidRPr="465880CA">
              <w:t xml:space="preserve">2. The </w:t>
            </w:r>
            <w:r w:rsidR="00E019A0">
              <w:t xml:space="preserve">test dashboard </w:t>
            </w:r>
            <w:r w:rsidRPr="465880CA">
              <w:t>displays a pension data jwt that is schema compliant and is for a possible match after the first find.</w:t>
            </w:r>
          </w:p>
        </w:tc>
      </w:tr>
      <w:tr w:rsidR="465880CA" w14:paraId="3070BB63" w14:textId="77777777" w:rsidTr="465880CA">
        <w:trPr>
          <w:trHeight w:val="405"/>
        </w:trPr>
        <w:tc>
          <w:tcPr>
            <w:tcW w:w="2267" w:type="dxa"/>
          </w:tcPr>
          <w:p w14:paraId="19435272" w14:textId="134919F4" w:rsidR="465880CA" w:rsidRDefault="465880CA" w:rsidP="001A086D">
            <w:pPr>
              <w:pStyle w:val="Normal-cell"/>
            </w:pPr>
            <w:r w:rsidRPr="465880CA">
              <w:t xml:space="preserve">3. Check the </w:t>
            </w:r>
            <w:r w:rsidR="00E019A0">
              <w:t>consent and authorisation</w:t>
            </w:r>
            <w:r w:rsidRPr="465880CA">
              <w:t xml:space="preserve"> resources for the first user</w:t>
            </w:r>
            <w:r w:rsidR="0007584B">
              <w:t>.</w:t>
            </w:r>
          </w:p>
        </w:tc>
        <w:tc>
          <w:tcPr>
            <w:tcW w:w="13655" w:type="dxa"/>
          </w:tcPr>
          <w:p w14:paraId="18C81920" w14:textId="7D31B6CA" w:rsidR="465880CA" w:rsidRDefault="465880CA" w:rsidP="001A086D">
            <w:pPr>
              <w:pStyle w:val="Normal-cell"/>
            </w:pPr>
            <w:r w:rsidRPr="465880CA">
              <w:t xml:space="preserve">3. The second user in </w:t>
            </w:r>
            <w:r w:rsidR="00E019A0">
              <w:t>consent and authorisation</w:t>
            </w:r>
            <w:r w:rsidRPr="465880CA">
              <w:t xml:space="preserve"> has one resource registered after the second find.</w:t>
            </w:r>
          </w:p>
        </w:tc>
      </w:tr>
      <w:tr w:rsidR="465880CA" w14:paraId="5FF1DD7A" w14:textId="77777777" w:rsidTr="465880CA">
        <w:trPr>
          <w:trHeight w:val="300"/>
        </w:trPr>
        <w:tc>
          <w:tcPr>
            <w:tcW w:w="2267" w:type="dxa"/>
          </w:tcPr>
          <w:p w14:paraId="52862B71" w14:textId="164AAA2E" w:rsidR="465880CA" w:rsidRDefault="465880CA" w:rsidP="001A086D">
            <w:pPr>
              <w:pStyle w:val="Normal-cell"/>
            </w:pPr>
            <w:r w:rsidRPr="465880CA">
              <w:t>4. Verify the dashboard displays a pension data jwt that is schema compliant and is for a possible match.</w:t>
            </w:r>
          </w:p>
        </w:tc>
        <w:tc>
          <w:tcPr>
            <w:tcW w:w="13655" w:type="dxa"/>
          </w:tcPr>
          <w:p w14:paraId="6C4A3C73" w14:textId="6869BA91" w:rsidR="465880CA" w:rsidRDefault="465880CA" w:rsidP="001A086D">
            <w:pPr>
              <w:pStyle w:val="Normal-cell"/>
            </w:pPr>
            <w:r w:rsidRPr="465880CA">
              <w:t xml:space="preserve">4. The </w:t>
            </w:r>
            <w:r w:rsidR="00E019A0">
              <w:t xml:space="preserve">test dashboard </w:t>
            </w:r>
            <w:r w:rsidRPr="465880CA">
              <w:t>displays a pension data jwt that is schema compliant and is for a possible match after the second find.</w:t>
            </w:r>
          </w:p>
        </w:tc>
      </w:tr>
      <w:tr w:rsidR="465880CA" w14:paraId="0B1E5619" w14:textId="77777777" w:rsidTr="465880CA">
        <w:trPr>
          <w:trHeight w:val="300"/>
        </w:trPr>
        <w:tc>
          <w:tcPr>
            <w:tcW w:w="2267" w:type="dxa"/>
          </w:tcPr>
          <w:p w14:paraId="45010845" w14:textId="6D1DA045" w:rsidR="465880CA" w:rsidRDefault="465880CA" w:rsidP="001A086D">
            <w:pPr>
              <w:pStyle w:val="Normal-cell"/>
            </w:pPr>
            <w:r w:rsidRPr="465880CA">
              <w:t xml:space="preserve">5. Log in as second user into </w:t>
            </w:r>
            <w:r w:rsidR="00E019A0">
              <w:t>test dashboard</w:t>
            </w:r>
            <w:r w:rsidR="0007584B">
              <w:t>.</w:t>
            </w:r>
          </w:p>
        </w:tc>
        <w:tc>
          <w:tcPr>
            <w:tcW w:w="13655" w:type="dxa"/>
          </w:tcPr>
          <w:p w14:paraId="34C4CB35" w14:textId="7FA49079" w:rsidR="465880CA" w:rsidRDefault="465880CA" w:rsidP="001A086D">
            <w:pPr>
              <w:pStyle w:val="Normal-cell"/>
            </w:pPr>
            <w:r w:rsidRPr="465880CA">
              <w:t>5. If the resource server under tests has supplied possible match references, these must be different.</w:t>
            </w:r>
          </w:p>
        </w:tc>
      </w:tr>
      <w:tr w:rsidR="465880CA" w14:paraId="531A5E47" w14:textId="77777777" w:rsidTr="465880CA">
        <w:trPr>
          <w:trHeight w:val="300"/>
        </w:trPr>
        <w:tc>
          <w:tcPr>
            <w:tcW w:w="2267" w:type="dxa"/>
          </w:tcPr>
          <w:p w14:paraId="1819406F" w14:textId="2ED8975E" w:rsidR="465880CA" w:rsidRDefault="465880CA" w:rsidP="001A086D">
            <w:pPr>
              <w:pStyle w:val="Normal-cell"/>
            </w:pPr>
            <w:r w:rsidRPr="465880CA">
              <w:t xml:space="preserve">6. Use the find process in the </w:t>
            </w:r>
            <w:r w:rsidR="00E019A0">
              <w:t xml:space="preserve">test dashboard </w:t>
            </w:r>
            <w:r w:rsidRPr="465880CA">
              <w:t xml:space="preserve">to trigger the </w:t>
            </w:r>
            <w:r w:rsidR="005454A9">
              <w:t>find request</w:t>
            </w:r>
            <w:r w:rsidRPr="465880CA">
              <w:t xml:space="preserve"> to the ISP </w:t>
            </w:r>
            <w:r w:rsidR="005454A9">
              <w:t>under test</w:t>
            </w:r>
            <w:r w:rsidRPr="465880CA">
              <w:t>.</w:t>
            </w:r>
          </w:p>
        </w:tc>
        <w:tc>
          <w:tcPr>
            <w:tcW w:w="13655" w:type="dxa"/>
          </w:tcPr>
          <w:p w14:paraId="680B858A" w14:textId="249A6EBB" w:rsidR="465880CA" w:rsidRDefault="465880CA" w:rsidP="001A086D">
            <w:pPr>
              <w:pStyle w:val="Normal-cell"/>
            </w:pPr>
            <w:r w:rsidRPr="465880CA">
              <w:rPr>
                <w:rFonts w:ascii="Aptos Narrow" w:eastAsia="Aptos Narrow" w:hAnsi="Aptos Narrow" w:cs="Aptos Narrow"/>
              </w:rPr>
              <w:t xml:space="preserve">6. The </w:t>
            </w:r>
            <w:r w:rsidR="002D2A56" w:rsidRPr="002D2A56">
              <w:rPr>
                <w:rFonts w:ascii="Aptos Narrow" w:eastAsia="Aptos Narrow" w:hAnsi="Aptos Narrow" w:cs="Aptos Narrow"/>
              </w:rPr>
              <w:t>pension identifier (PeI)</w:t>
            </w:r>
            <w:r w:rsidR="002D2A56" w:rsidRPr="002D2A56" w:rsidDel="002D2A56">
              <w:rPr>
                <w:rFonts w:ascii="Aptos Narrow" w:eastAsia="Aptos Narrow" w:hAnsi="Aptos Narrow" w:cs="Aptos Narrow"/>
              </w:rPr>
              <w:t xml:space="preserve"> </w:t>
            </w:r>
            <w:r w:rsidRPr="465880CA">
              <w:rPr>
                <w:rFonts w:ascii="Aptos Narrow" w:eastAsia="Aptos Narrow" w:hAnsi="Aptos Narrow" w:cs="Aptos Narrow"/>
              </w:rPr>
              <w:t>must be different for each user.</w:t>
            </w:r>
          </w:p>
        </w:tc>
      </w:tr>
      <w:tr w:rsidR="465880CA" w14:paraId="543C4E8F" w14:textId="77777777" w:rsidTr="465880CA">
        <w:trPr>
          <w:trHeight w:val="300"/>
        </w:trPr>
        <w:tc>
          <w:tcPr>
            <w:tcW w:w="2267" w:type="dxa"/>
          </w:tcPr>
          <w:p w14:paraId="45A6B299" w14:textId="33D29EB8" w:rsidR="465880CA" w:rsidRDefault="465880CA" w:rsidP="001A086D">
            <w:pPr>
              <w:pStyle w:val="Normal-cell"/>
            </w:pPr>
            <w:r w:rsidRPr="465880CA">
              <w:t xml:space="preserve">7. Check the </w:t>
            </w:r>
            <w:r w:rsidR="00E019A0">
              <w:t>consent and authorisation</w:t>
            </w:r>
            <w:r w:rsidRPr="465880CA">
              <w:t xml:space="preserve"> resources for the first user</w:t>
            </w:r>
            <w:r w:rsidR="0007584B">
              <w:t>.</w:t>
            </w:r>
          </w:p>
        </w:tc>
        <w:tc>
          <w:tcPr>
            <w:tcW w:w="13655" w:type="dxa"/>
          </w:tcPr>
          <w:p w14:paraId="57E1FFB7" w14:textId="489D013E" w:rsidR="465880CA" w:rsidRDefault="465880CA" w:rsidP="001A086D">
            <w:pPr>
              <w:pStyle w:val="Normal-cell"/>
            </w:pPr>
          </w:p>
        </w:tc>
      </w:tr>
      <w:tr w:rsidR="465880CA" w14:paraId="247F3924" w14:textId="77777777" w:rsidTr="465880CA">
        <w:trPr>
          <w:trHeight w:val="300"/>
        </w:trPr>
        <w:tc>
          <w:tcPr>
            <w:tcW w:w="2267" w:type="dxa"/>
          </w:tcPr>
          <w:p w14:paraId="21C7E2B0" w14:textId="3728B2A5" w:rsidR="465880CA" w:rsidRDefault="465880CA" w:rsidP="001A086D">
            <w:pPr>
              <w:pStyle w:val="Normal-cell"/>
            </w:pPr>
            <w:r w:rsidRPr="465880CA">
              <w:t>8. Verify the dashboard displays a pension data jwt that is schema compliant and is for a possible match.</w:t>
            </w:r>
          </w:p>
        </w:tc>
        <w:tc>
          <w:tcPr>
            <w:tcW w:w="13655" w:type="dxa"/>
          </w:tcPr>
          <w:p w14:paraId="569E51DD" w14:textId="3FC5F706" w:rsidR="465880CA" w:rsidRDefault="465880CA" w:rsidP="001A086D">
            <w:pPr>
              <w:pStyle w:val="Normal-cell"/>
            </w:pPr>
          </w:p>
        </w:tc>
      </w:tr>
    </w:tbl>
    <w:p w14:paraId="5692B94D" w14:textId="7EB61B8D" w:rsidR="465880CA" w:rsidRDefault="465880CA">
      <w:r>
        <w:br w:type="page"/>
      </w:r>
    </w:p>
    <w:p w14:paraId="78974D1E" w14:textId="5396B28E" w:rsidR="751323FA" w:rsidRDefault="751323FA" w:rsidP="465880CA">
      <w:pPr>
        <w:pStyle w:val="Heading1"/>
        <w:rPr>
          <w:rStyle w:val="normaltextrun"/>
        </w:rPr>
      </w:pPr>
      <w:bookmarkStart w:id="7" w:name="_Toc606836598"/>
      <w:r w:rsidRPr="749D6294">
        <w:rPr>
          <w:rStyle w:val="normaltextrun"/>
        </w:rPr>
        <w:lastRenderedPageBreak/>
        <w:t xml:space="preserve">Test case </w:t>
      </w:r>
      <w:r w:rsidR="1F6E3AB6" w:rsidRPr="749D6294">
        <w:rPr>
          <w:rStyle w:val="normaltextrun"/>
        </w:rPr>
        <w:t>7</w:t>
      </w:r>
      <w:r w:rsidRPr="749D6294">
        <w:rPr>
          <w:rStyle w:val="normaltextrun"/>
        </w:rPr>
        <w:t xml:space="preserve">: </w:t>
      </w:r>
      <w:r w:rsidR="5A752CB6" w:rsidRPr="749D6294">
        <w:rPr>
          <w:rStyle w:val="normaltextrun"/>
        </w:rPr>
        <w:t>When the same pension has full matches for more than one user, the ISP will register both full matches. This can happen when a person has more than one IDP account</w:t>
      </w:r>
      <w:bookmarkEnd w:id="7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9"/>
        <w:gridCol w:w="5230"/>
        <w:gridCol w:w="5349"/>
      </w:tblGrid>
      <w:tr w:rsidR="465880CA" w14:paraId="7AD5CFE1" w14:textId="77777777" w:rsidTr="465880CA">
        <w:trPr>
          <w:trHeight w:val="375"/>
        </w:trPr>
        <w:tc>
          <w:tcPr>
            <w:tcW w:w="5269" w:type="dxa"/>
            <w:shd w:val="clear" w:color="auto" w:fill="008282" w:themeFill="accent2"/>
          </w:tcPr>
          <w:p w14:paraId="638D8A81" w14:textId="2A66E8BD" w:rsidR="465880CA" w:rsidRDefault="00774AD2">
            <w:r>
              <w:rPr>
                <w:b/>
                <w:bCs/>
                <w:color w:val="FFFFFF" w:themeColor="text1"/>
                <w:sz w:val="17"/>
                <w:szCs w:val="17"/>
              </w:rPr>
              <w:t>Functional area</w:t>
            </w:r>
          </w:p>
        </w:tc>
        <w:tc>
          <w:tcPr>
            <w:tcW w:w="5269" w:type="dxa"/>
            <w:shd w:val="clear" w:color="auto" w:fill="008282" w:themeFill="accent2"/>
          </w:tcPr>
          <w:p w14:paraId="1962A223" w14:textId="574CDB62" w:rsidR="465880CA" w:rsidRDefault="00223694">
            <w:r>
              <w:rPr>
                <w:b/>
                <w:bCs/>
                <w:color w:val="FFFFFF" w:themeColor="text1"/>
                <w:sz w:val="17"/>
                <w:szCs w:val="17"/>
              </w:rPr>
              <w:t>Prerequisites</w:t>
            </w:r>
          </w:p>
        </w:tc>
        <w:tc>
          <w:tcPr>
            <w:tcW w:w="5390" w:type="dxa"/>
            <w:shd w:val="clear" w:color="auto" w:fill="008282" w:themeFill="accent2"/>
          </w:tcPr>
          <w:p w14:paraId="3BA6FBA9" w14:textId="44CD3F0E" w:rsidR="465880CA" w:rsidRDefault="465880CA">
            <w:r w:rsidRPr="465880CA">
              <w:rPr>
                <w:b/>
                <w:bCs/>
                <w:color w:val="FFFFFF" w:themeColor="text1"/>
                <w:sz w:val="17"/>
                <w:szCs w:val="17"/>
              </w:rPr>
              <w:t>Test data</w:t>
            </w:r>
          </w:p>
        </w:tc>
      </w:tr>
      <w:tr w:rsidR="465880CA" w14:paraId="7729AD7E" w14:textId="77777777" w:rsidTr="465880CA">
        <w:trPr>
          <w:trHeight w:val="300"/>
        </w:trPr>
        <w:tc>
          <w:tcPr>
            <w:tcW w:w="5269" w:type="dxa"/>
          </w:tcPr>
          <w:p w14:paraId="003933E0" w14:textId="3A892AB9" w:rsidR="465880CA" w:rsidRDefault="00E019A0" w:rsidP="465880CA">
            <w:pPr>
              <w:pStyle w:val="Normal-cell"/>
            </w:pPr>
            <w:r>
              <w:rPr>
                <w:rFonts w:eastAsia="Tenorite" w:cs="Tenorite"/>
                <w:szCs w:val="16"/>
              </w:rPr>
              <w:t xml:space="preserve"> </w:t>
            </w:r>
            <w:r w:rsidR="005454A9">
              <w:rPr>
                <w:rFonts w:eastAsia="Tenorite" w:cs="Tenorite"/>
              </w:rPr>
              <w:t>F</w:t>
            </w:r>
            <w:r w:rsidR="005454A9">
              <w:t>ind request</w:t>
            </w:r>
            <w:r>
              <w:t xml:space="preserve">: </w:t>
            </w:r>
            <w:r w:rsidR="00F33D88">
              <w:t>S</w:t>
            </w:r>
            <w:r w:rsidR="2292DAE7" w:rsidRPr="465880CA">
              <w:t>ame pension can match more than one user.</w:t>
            </w:r>
          </w:p>
        </w:tc>
        <w:tc>
          <w:tcPr>
            <w:tcW w:w="5269" w:type="dxa"/>
          </w:tcPr>
          <w:p w14:paraId="3A27D231" w14:textId="4303FFFD" w:rsidR="6EAAC667" w:rsidRDefault="00DB1BC4" w:rsidP="465880CA">
            <w:pPr>
              <w:pStyle w:val="Normal-cell"/>
            </w:pPr>
            <w:r>
              <w:t>Data provider</w:t>
            </w:r>
            <w:r w:rsidR="6EAAC667">
              <w:t xml:space="preserve"> tester has set up ISP </w:t>
            </w:r>
            <w:r>
              <w:t>pension data</w:t>
            </w:r>
            <w:r w:rsidR="6EAAC667">
              <w:t xml:space="preserve"> and matching criteria for 'Full Match' against attributes in </w:t>
            </w:r>
            <w:r w:rsidR="005454A9">
              <w:t>find request</w:t>
            </w:r>
            <w:r w:rsidR="6EAAC667">
              <w:t xml:space="preserve"> user_tokens for both accounts for Elmo Fire. The only difference between the </w:t>
            </w:r>
            <w:r w:rsidR="00F33D88">
              <w:t xml:space="preserve">2 </w:t>
            </w:r>
            <w:r w:rsidR="6EAAC667">
              <w:t>user tokens is the email.</w:t>
            </w:r>
          </w:p>
        </w:tc>
        <w:tc>
          <w:tcPr>
            <w:tcW w:w="5390" w:type="dxa"/>
          </w:tcPr>
          <w:p w14:paraId="7B5177BF" w14:textId="5A8DAFDA" w:rsidR="00C25CB6" w:rsidRDefault="00C25CB6" w:rsidP="00C25CB6">
            <w:pPr>
              <w:pStyle w:val="Bullet-condensed"/>
              <w:numPr>
                <w:ilvl w:val="0"/>
                <w:numId w:val="0"/>
              </w:numPr>
            </w:pPr>
            <w:r>
              <w:t xml:space="preserve">Test IDP and </w:t>
            </w:r>
            <w:r w:rsidR="00E019A0">
              <w:t xml:space="preserve">test dashboard </w:t>
            </w:r>
            <w:r>
              <w:t>have user token data for users.</w:t>
            </w:r>
          </w:p>
          <w:p w14:paraId="28C87163" w14:textId="0B8056CB" w:rsidR="465880CA" w:rsidRDefault="000D0FF9" w:rsidP="00C25CB6">
            <w:pPr>
              <w:pStyle w:val="Bullet-condensed"/>
              <w:numPr>
                <w:ilvl w:val="0"/>
                <w:numId w:val="0"/>
              </w:numPr>
            </w:pPr>
            <w:r>
              <w:t>National Insurance number</w:t>
            </w:r>
            <w:r w:rsidR="00C25CB6">
              <w:t xml:space="preserve"> is added to the </w:t>
            </w:r>
            <w:r w:rsidR="00E019A0">
              <w:t xml:space="preserve">test dashboard </w:t>
            </w:r>
            <w:r w:rsidR="00A657A7">
              <w:t>user information page</w:t>
            </w:r>
            <w:r w:rsidR="00F33D88">
              <w:t>.</w:t>
            </w:r>
          </w:p>
        </w:tc>
      </w:tr>
    </w:tbl>
    <w:p w14:paraId="655AF2A2" w14:textId="2CDC94C9" w:rsidR="465880CA" w:rsidRDefault="465880CA" w:rsidP="465880CA">
      <w:pPr>
        <w:spacing w:after="0" w:line="240" w:lineRule="auto"/>
        <w:rPr>
          <w:sz w:val="10"/>
          <w:szCs w:val="10"/>
        </w:rPr>
      </w:pP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258"/>
        <w:gridCol w:w="13550"/>
      </w:tblGrid>
      <w:tr w:rsidR="465880CA" w14:paraId="14110DDB" w14:textId="77777777" w:rsidTr="465880CA">
        <w:trPr>
          <w:trHeight w:val="300"/>
        </w:trPr>
        <w:tc>
          <w:tcPr>
            <w:tcW w:w="2267" w:type="dxa"/>
            <w:shd w:val="clear" w:color="auto" w:fill="008282" w:themeFill="accent2"/>
          </w:tcPr>
          <w:p w14:paraId="35FD69F8" w14:textId="5BAFCA2E" w:rsidR="465880CA" w:rsidRDefault="465880CA" w:rsidP="465880CA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Test steps</w:t>
            </w:r>
          </w:p>
        </w:tc>
        <w:tc>
          <w:tcPr>
            <w:tcW w:w="13655" w:type="dxa"/>
            <w:shd w:val="clear" w:color="auto" w:fill="008282" w:themeFill="accent2"/>
          </w:tcPr>
          <w:p w14:paraId="04EDECDC" w14:textId="4B871817" w:rsidR="465880CA" w:rsidRDefault="465880CA" w:rsidP="465880CA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Expected results</w:t>
            </w:r>
          </w:p>
        </w:tc>
      </w:tr>
      <w:tr w:rsidR="465880CA" w14:paraId="36C994F4" w14:textId="77777777" w:rsidTr="465880CA">
        <w:trPr>
          <w:trHeight w:val="300"/>
        </w:trPr>
        <w:tc>
          <w:tcPr>
            <w:tcW w:w="2267" w:type="dxa"/>
          </w:tcPr>
          <w:p w14:paraId="546619F2" w14:textId="558E60F8" w:rsidR="465880CA" w:rsidRDefault="465880CA" w:rsidP="00857C27">
            <w:pPr>
              <w:pStyle w:val="Normal-cell"/>
            </w:pPr>
            <w:r w:rsidRPr="465880CA">
              <w:t xml:space="preserve">1. Log in as first user into </w:t>
            </w:r>
            <w:r w:rsidR="00E019A0">
              <w:t>test dashboard</w:t>
            </w:r>
            <w:r w:rsidR="004A4A9F">
              <w:t>.</w:t>
            </w:r>
          </w:p>
        </w:tc>
        <w:tc>
          <w:tcPr>
            <w:tcW w:w="13655" w:type="dxa"/>
          </w:tcPr>
          <w:p w14:paraId="75C1E7DD" w14:textId="0712C12D" w:rsidR="465880CA" w:rsidRDefault="465880CA" w:rsidP="00857C27">
            <w:pPr>
              <w:pStyle w:val="Normal-cell"/>
            </w:pPr>
            <w:r w:rsidRPr="465880CA">
              <w:t xml:space="preserve">1. The first user in </w:t>
            </w:r>
            <w:r w:rsidR="00E019A0">
              <w:t>consent and authorisation</w:t>
            </w:r>
            <w:r w:rsidRPr="465880CA">
              <w:t xml:space="preserve"> has one resource registered after the first find.</w:t>
            </w:r>
          </w:p>
        </w:tc>
      </w:tr>
      <w:tr w:rsidR="465880CA" w14:paraId="577349DB" w14:textId="77777777" w:rsidTr="465880CA">
        <w:trPr>
          <w:trHeight w:val="300"/>
        </w:trPr>
        <w:tc>
          <w:tcPr>
            <w:tcW w:w="2267" w:type="dxa"/>
          </w:tcPr>
          <w:p w14:paraId="43E046C3" w14:textId="7D939D65" w:rsidR="465880CA" w:rsidRDefault="465880CA" w:rsidP="00857C27">
            <w:pPr>
              <w:pStyle w:val="Normal-cell"/>
            </w:pPr>
            <w:r w:rsidRPr="465880CA">
              <w:t xml:space="preserve">2. Use the find process in the </w:t>
            </w:r>
            <w:r w:rsidR="00E019A0">
              <w:t xml:space="preserve">test dashboard </w:t>
            </w:r>
            <w:r w:rsidRPr="465880CA">
              <w:t xml:space="preserve">to trigger the </w:t>
            </w:r>
            <w:r w:rsidR="005454A9">
              <w:t>find request</w:t>
            </w:r>
            <w:r w:rsidRPr="465880CA">
              <w:t xml:space="preserve"> to the ISP </w:t>
            </w:r>
            <w:r w:rsidR="005454A9">
              <w:t>under test</w:t>
            </w:r>
            <w:r w:rsidRPr="465880CA">
              <w:t>.</w:t>
            </w:r>
          </w:p>
        </w:tc>
        <w:tc>
          <w:tcPr>
            <w:tcW w:w="13655" w:type="dxa"/>
          </w:tcPr>
          <w:p w14:paraId="0872378B" w14:textId="29A4F058" w:rsidR="465880CA" w:rsidRDefault="465880CA" w:rsidP="00857C27">
            <w:pPr>
              <w:pStyle w:val="Normal-cell"/>
            </w:pPr>
            <w:r w:rsidRPr="465880CA">
              <w:t xml:space="preserve">2. The </w:t>
            </w:r>
            <w:r w:rsidR="00E019A0">
              <w:t xml:space="preserve">test dashboard </w:t>
            </w:r>
            <w:r w:rsidRPr="465880CA">
              <w:t>displays a pension data jwt that is schema compliant and is for a full match after the first find.</w:t>
            </w:r>
          </w:p>
        </w:tc>
      </w:tr>
      <w:tr w:rsidR="465880CA" w14:paraId="04E35DB6" w14:textId="77777777" w:rsidTr="465880CA">
        <w:trPr>
          <w:trHeight w:val="405"/>
        </w:trPr>
        <w:tc>
          <w:tcPr>
            <w:tcW w:w="2267" w:type="dxa"/>
          </w:tcPr>
          <w:p w14:paraId="3633EB4A" w14:textId="7ABE6069" w:rsidR="465880CA" w:rsidRDefault="465880CA" w:rsidP="00857C27">
            <w:pPr>
              <w:pStyle w:val="Normal-cell"/>
            </w:pPr>
            <w:r w:rsidRPr="465880CA">
              <w:t xml:space="preserve">3. Check the </w:t>
            </w:r>
            <w:r w:rsidR="00E019A0">
              <w:t>consent and authorisation</w:t>
            </w:r>
            <w:r w:rsidRPr="465880CA">
              <w:t xml:space="preserve"> resources for the first user</w:t>
            </w:r>
            <w:r w:rsidR="004A4A9F">
              <w:t>.</w:t>
            </w:r>
          </w:p>
        </w:tc>
        <w:tc>
          <w:tcPr>
            <w:tcW w:w="13655" w:type="dxa"/>
          </w:tcPr>
          <w:p w14:paraId="022B7C39" w14:textId="57C1A83A" w:rsidR="465880CA" w:rsidRDefault="465880CA" w:rsidP="00857C27">
            <w:pPr>
              <w:pStyle w:val="Normal-cell"/>
            </w:pPr>
            <w:r w:rsidRPr="465880CA">
              <w:t xml:space="preserve">3. The second user in </w:t>
            </w:r>
            <w:r w:rsidR="00E019A0">
              <w:t>consent and authorisation</w:t>
            </w:r>
            <w:r w:rsidRPr="465880CA">
              <w:t xml:space="preserve"> has one resource registered after the second find.</w:t>
            </w:r>
          </w:p>
        </w:tc>
      </w:tr>
      <w:tr w:rsidR="465880CA" w14:paraId="56A716B0" w14:textId="77777777" w:rsidTr="465880CA">
        <w:trPr>
          <w:trHeight w:val="300"/>
        </w:trPr>
        <w:tc>
          <w:tcPr>
            <w:tcW w:w="2267" w:type="dxa"/>
          </w:tcPr>
          <w:p w14:paraId="3B874988" w14:textId="2F42ABC8" w:rsidR="465880CA" w:rsidRDefault="465880CA" w:rsidP="00857C27">
            <w:pPr>
              <w:pStyle w:val="Normal-cell"/>
            </w:pPr>
            <w:r w:rsidRPr="465880CA">
              <w:t>4. Verify the dashboard displays a pension data jwt that is schema compliant and is for a full match.</w:t>
            </w:r>
          </w:p>
        </w:tc>
        <w:tc>
          <w:tcPr>
            <w:tcW w:w="13655" w:type="dxa"/>
          </w:tcPr>
          <w:p w14:paraId="6170A278" w14:textId="55773099" w:rsidR="465880CA" w:rsidRDefault="465880CA" w:rsidP="00857C27">
            <w:pPr>
              <w:pStyle w:val="Normal-cell"/>
            </w:pPr>
            <w:r w:rsidRPr="465880CA">
              <w:t xml:space="preserve">4. The </w:t>
            </w:r>
            <w:r w:rsidR="00E019A0">
              <w:t xml:space="preserve">test dashboard </w:t>
            </w:r>
            <w:r w:rsidRPr="465880CA">
              <w:t>displays a pension data jwt that is schema compliant and is for a full match after the second find.</w:t>
            </w:r>
          </w:p>
        </w:tc>
      </w:tr>
      <w:tr w:rsidR="465880CA" w14:paraId="0BF971D6" w14:textId="77777777" w:rsidTr="465880CA">
        <w:trPr>
          <w:trHeight w:val="300"/>
        </w:trPr>
        <w:tc>
          <w:tcPr>
            <w:tcW w:w="2267" w:type="dxa"/>
          </w:tcPr>
          <w:p w14:paraId="2DDE07AB" w14:textId="522ADEE9" w:rsidR="465880CA" w:rsidRDefault="465880CA" w:rsidP="00857C27">
            <w:pPr>
              <w:pStyle w:val="Normal-cell"/>
            </w:pPr>
            <w:r w:rsidRPr="465880CA">
              <w:t xml:space="preserve">5. Log in as second user into </w:t>
            </w:r>
            <w:r w:rsidR="00E019A0">
              <w:t>test dashboard</w:t>
            </w:r>
            <w:r w:rsidR="004A4A9F">
              <w:t>.</w:t>
            </w:r>
          </w:p>
        </w:tc>
        <w:tc>
          <w:tcPr>
            <w:tcW w:w="13655" w:type="dxa"/>
          </w:tcPr>
          <w:p w14:paraId="796B1E9A" w14:textId="51B68229" w:rsidR="465880CA" w:rsidRDefault="465880CA" w:rsidP="00857C27">
            <w:pPr>
              <w:pStyle w:val="Normal-cell"/>
            </w:pPr>
            <w:r w:rsidRPr="465880CA">
              <w:t>5. The P</w:t>
            </w:r>
            <w:r w:rsidR="00F7689F">
              <w:t>e</w:t>
            </w:r>
            <w:r w:rsidRPr="465880CA">
              <w:t>I must be different for each user.</w:t>
            </w:r>
          </w:p>
        </w:tc>
      </w:tr>
      <w:tr w:rsidR="465880CA" w14:paraId="33EACDEB" w14:textId="77777777" w:rsidTr="465880CA">
        <w:trPr>
          <w:trHeight w:val="300"/>
        </w:trPr>
        <w:tc>
          <w:tcPr>
            <w:tcW w:w="2267" w:type="dxa"/>
          </w:tcPr>
          <w:p w14:paraId="07DFCF65" w14:textId="5842C1F0" w:rsidR="465880CA" w:rsidRDefault="465880CA" w:rsidP="00857C27">
            <w:pPr>
              <w:pStyle w:val="Normal-cell"/>
            </w:pPr>
            <w:r w:rsidRPr="465880CA">
              <w:t xml:space="preserve">6. Use the find process in the </w:t>
            </w:r>
            <w:r w:rsidR="00E019A0">
              <w:t>test dashboard</w:t>
            </w:r>
            <w:r w:rsidRPr="465880CA">
              <w:t xml:space="preserve"> to trigger the </w:t>
            </w:r>
            <w:r w:rsidR="005454A9">
              <w:t>find request</w:t>
            </w:r>
            <w:r w:rsidRPr="465880CA">
              <w:t xml:space="preserve"> to the ISP </w:t>
            </w:r>
            <w:r w:rsidR="005454A9">
              <w:t>under test</w:t>
            </w:r>
            <w:r w:rsidRPr="465880CA">
              <w:t>.</w:t>
            </w:r>
          </w:p>
        </w:tc>
        <w:tc>
          <w:tcPr>
            <w:tcW w:w="13655" w:type="dxa"/>
          </w:tcPr>
          <w:p w14:paraId="6D1F74B6" w14:textId="55BE27CC" w:rsidR="465880CA" w:rsidRDefault="465880CA" w:rsidP="00857C27">
            <w:pPr>
              <w:pStyle w:val="Normal-cell"/>
            </w:pPr>
          </w:p>
        </w:tc>
      </w:tr>
      <w:tr w:rsidR="465880CA" w14:paraId="52FD4915" w14:textId="77777777" w:rsidTr="465880CA">
        <w:trPr>
          <w:trHeight w:val="300"/>
        </w:trPr>
        <w:tc>
          <w:tcPr>
            <w:tcW w:w="2267" w:type="dxa"/>
          </w:tcPr>
          <w:p w14:paraId="4D0AEFCF" w14:textId="7A505B9D" w:rsidR="465880CA" w:rsidRDefault="465880CA" w:rsidP="00857C27">
            <w:pPr>
              <w:pStyle w:val="Normal-cell"/>
            </w:pPr>
            <w:r w:rsidRPr="465880CA">
              <w:t xml:space="preserve">7. Check the </w:t>
            </w:r>
            <w:r w:rsidR="00E019A0">
              <w:t>consent and authorisation</w:t>
            </w:r>
            <w:r w:rsidRPr="465880CA">
              <w:t xml:space="preserve"> resources for the second user</w:t>
            </w:r>
            <w:r w:rsidR="004A4A9F">
              <w:t>.</w:t>
            </w:r>
          </w:p>
        </w:tc>
        <w:tc>
          <w:tcPr>
            <w:tcW w:w="13655" w:type="dxa"/>
          </w:tcPr>
          <w:p w14:paraId="7438597F" w14:textId="19E21001" w:rsidR="465880CA" w:rsidRDefault="465880CA" w:rsidP="00857C27">
            <w:pPr>
              <w:pStyle w:val="Normal-cell"/>
            </w:pPr>
          </w:p>
        </w:tc>
      </w:tr>
      <w:tr w:rsidR="465880CA" w14:paraId="144C418A" w14:textId="77777777" w:rsidTr="465880CA">
        <w:trPr>
          <w:trHeight w:val="300"/>
        </w:trPr>
        <w:tc>
          <w:tcPr>
            <w:tcW w:w="2267" w:type="dxa"/>
          </w:tcPr>
          <w:p w14:paraId="3CEB6723" w14:textId="4CC940A9" w:rsidR="465880CA" w:rsidRDefault="465880CA" w:rsidP="00857C27">
            <w:pPr>
              <w:pStyle w:val="Normal-cell"/>
            </w:pPr>
            <w:r w:rsidRPr="465880CA">
              <w:t>8. Verify the dashboard displays a pension data jwt that is schema compliant and is for a full match.</w:t>
            </w:r>
          </w:p>
        </w:tc>
        <w:tc>
          <w:tcPr>
            <w:tcW w:w="13655" w:type="dxa"/>
          </w:tcPr>
          <w:p w14:paraId="7FC8D8BC" w14:textId="3C841251" w:rsidR="465880CA" w:rsidRDefault="465880CA" w:rsidP="00857C27">
            <w:pPr>
              <w:pStyle w:val="Normal-cell"/>
            </w:pPr>
          </w:p>
        </w:tc>
      </w:tr>
    </w:tbl>
    <w:p w14:paraId="7B8AB430" w14:textId="3EA37C40" w:rsidR="465880CA" w:rsidRDefault="465880CA">
      <w:r>
        <w:br w:type="page"/>
      </w:r>
    </w:p>
    <w:p w14:paraId="75913D71" w14:textId="09BF0C92" w:rsidR="465880CA" w:rsidRDefault="6C826EA4" w:rsidP="44575B10">
      <w:pPr>
        <w:pStyle w:val="Heading1"/>
        <w:rPr>
          <w:rStyle w:val="normaltextrun"/>
        </w:rPr>
      </w:pPr>
      <w:bookmarkStart w:id="8" w:name="_Toc998943162"/>
      <w:r w:rsidRPr="749D6294">
        <w:rPr>
          <w:rStyle w:val="normaltextrun"/>
        </w:rPr>
        <w:lastRenderedPageBreak/>
        <w:t xml:space="preserve">Test case </w:t>
      </w:r>
      <w:r w:rsidR="3B0A0D94" w:rsidRPr="749D6294">
        <w:rPr>
          <w:rStyle w:val="normaltextrun"/>
        </w:rPr>
        <w:t>8</w:t>
      </w:r>
      <w:r w:rsidRPr="749D6294">
        <w:rPr>
          <w:rStyle w:val="normaltextrun"/>
        </w:rPr>
        <w:t xml:space="preserve">: </w:t>
      </w:r>
      <w:r w:rsidR="777590C6" w:rsidRPr="749D6294">
        <w:rPr>
          <w:rStyle w:val="normaltextrun"/>
        </w:rPr>
        <w:t>Find request- The ISP will register all matches for a use</w:t>
      </w:r>
      <w:r w:rsidR="00857C27" w:rsidRPr="749D6294">
        <w:rPr>
          <w:rStyle w:val="normaltextrun"/>
        </w:rPr>
        <w:t>r</w:t>
      </w:r>
      <w:bookmarkEnd w:id="8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9"/>
        <w:gridCol w:w="5230"/>
        <w:gridCol w:w="5349"/>
      </w:tblGrid>
      <w:tr w:rsidR="465880CA" w14:paraId="106014CE" w14:textId="77777777" w:rsidTr="465880CA">
        <w:trPr>
          <w:trHeight w:val="375"/>
        </w:trPr>
        <w:tc>
          <w:tcPr>
            <w:tcW w:w="5269" w:type="dxa"/>
            <w:shd w:val="clear" w:color="auto" w:fill="008282" w:themeFill="accent2"/>
          </w:tcPr>
          <w:p w14:paraId="1C34B503" w14:textId="705DF36E" w:rsidR="465880CA" w:rsidRDefault="00774AD2">
            <w:r>
              <w:rPr>
                <w:b/>
                <w:bCs/>
                <w:color w:val="FFFFFF" w:themeColor="text1"/>
                <w:sz w:val="17"/>
                <w:szCs w:val="17"/>
              </w:rPr>
              <w:t>Functional area</w:t>
            </w:r>
          </w:p>
        </w:tc>
        <w:tc>
          <w:tcPr>
            <w:tcW w:w="5269" w:type="dxa"/>
            <w:shd w:val="clear" w:color="auto" w:fill="008282" w:themeFill="accent2"/>
          </w:tcPr>
          <w:p w14:paraId="75FE2B5B" w14:textId="61AC3FDA" w:rsidR="465880CA" w:rsidRDefault="00223694">
            <w:r>
              <w:rPr>
                <w:b/>
                <w:bCs/>
                <w:color w:val="FFFFFF" w:themeColor="text1"/>
                <w:sz w:val="17"/>
                <w:szCs w:val="17"/>
              </w:rPr>
              <w:t>Prerequisites</w:t>
            </w:r>
          </w:p>
        </w:tc>
        <w:tc>
          <w:tcPr>
            <w:tcW w:w="5390" w:type="dxa"/>
            <w:shd w:val="clear" w:color="auto" w:fill="008282" w:themeFill="accent2"/>
          </w:tcPr>
          <w:p w14:paraId="1A61D3ED" w14:textId="44CD3F0E" w:rsidR="465880CA" w:rsidRDefault="465880CA">
            <w:r w:rsidRPr="465880CA">
              <w:rPr>
                <w:b/>
                <w:bCs/>
                <w:color w:val="FFFFFF" w:themeColor="text1"/>
                <w:sz w:val="17"/>
                <w:szCs w:val="17"/>
              </w:rPr>
              <w:t>Test data</w:t>
            </w:r>
          </w:p>
        </w:tc>
      </w:tr>
      <w:tr w:rsidR="465880CA" w14:paraId="64FCDB73" w14:textId="77777777" w:rsidTr="465880CA">
        <w:trPr>
          <w:trHeight w:val="300"/>
        </w:trPr>
        <w:tc>
          <w:tcPr>
            <w:tcW w:w="5269" w:type="dxa"/>
          </w:tcPr>
          <w:p w14:paraId="22E30EFD" w14:textId="18553019" w:rsidR="465880CA" w:rsidRDefault="00E019A0" w:rsidP="00DD4279">
            <w:pPr>
              <w:pStyle w:val="Normal-cell"/>
              <w:tabs>
                <w:tab w:val="left" w:pos="3844"/>
              </w:tabs>
            </w:pPr>
            <w:r>
              <w:rPr>
                <w:rFonts w:eastAsia="Tenorite" w:cs="Tenorite"/>
                <w:szCs w:val="16"/>
              </w:rPr>
              <w:t xml:space="preserve"> </w:t>
            </w:r>
            <w:r w:rsidR="446B20C5" w:rsidRPr="465880CA">
              <w:t>Find request</w:t>
            </w:r>
            <w:r>
              <w:t xml:space="preserve">: </w:t>
            </w:r>
            <w:r w:rsidR="00F7689F">
              <w:t>M</w:t>
            </w:r>
            <w:r w:rsidR="446B20C5" w:rsidRPr="465880CA">
              <w:t>ore than one matches for a us</w:t>
            </w:r>
            <w:r w:rsidR="00F7689F">
              <w:t>er.</w:t>
            </w:r>
          </w:p>
        </w:tc>
        <w:tc>
          <w:tcPr>
            <w:tcW w:w="5269" w:type="dxa"/>
          </w:tcPr>
          <w:p w14:paraId="2648B138" w14:textId="33F2303D" w:rsidR="465880CA" w:rsidRDefault="00DB1BC4" w:rsidP="00857C27">
            <w:pPr>
              <w:pStyle w:val="Normal-cell"/>
            </w:pPr>
            <w:r>
              <w:t>Data provider</w:t>
            </w:r>
            <w:r w:rsidR="79E4B903">
              <w:t xml:space="preserve"> tester has set up ISP </w:t>
            </w:r>
            <w:r>
              <w:t>pension data</w:t>
            </w:r>
            <w:r w:rsidR="79E4B903">
              <w:t xml:space="preserve"> and matching criteria for 2 pensions matching (one full and one possible) against attributes in </w:t>
            </w:r>
            <w:r w:rsidR="005454A9">
              <w:t>find request</w:t>
            </w:r>
            <w:r w:rsidR="79E4B903">
              <w:t xml:space="preserve"> user_token for Eleanor Rigby.</w:t>
            </w:r>
          </w:p>
        </w:tc>
        <w:tc>
          <w:tcPr>
            <w:tcW w:w="5390" w:type="dxa"/>
          </w:tcPr>
          <w:p w14:paraId="31E97D15" w14:textId="71436F05" w:rsidR="79E4B903" w:rsidRDefault="79E4B903" w:rsidP="465880CA">
            <w:pPr>
              <w:pStyle w:val="Bullet-condensed"/>
              <w:numPr>
                <w:ilvl w:val="0"/>
                <w:numId w:val="0"/>
              </w:numPr>
            </w:pPr>
            <w:r>
              <w:t xml:space="preserve">Test IDP and </w:t>
            </w:r>
            <w:r w:rsidR="00E019A0">
              <w:t>test dashboard</w:t>
            </w:r>
            <w:r>
              <w:t xml:space="preserve"> have user token data for user.</w:t>
            </w:r>
          </w:p>
          <w:p w14:paraId="71BBCB0A" w14:textId="6D315F29" w:rsidR="79E4B903" w:rsidRDefault="000D0FF9" w:rsidP="00DD4279">
            <w:pPr>
              <w:pStyle w:val="Bullet-condensed"/>
              <w:numPr>
                <w:ilvl w:val="0"/>
                <w:numId w:val="0"/>
              </w:numPr>
            </w:pPr>
            <w:r>
              <w:t>National Insurance number</w:t>
            </w:r>
            <w:r w:rsidR="79E4B903">
              <w:t xml:space="preserve"> is added to the </w:t>
            </w:r>
            <w:r w:rsidR="00E019A0">
              <w:t>test dashboard</w:t>
            </w:r>
            <w:r w:rsidR="79E4B903">
              <w:t xml:space="preserve"> </w:t>
            </w:r>
            <w:r w:rsidR="00A657A7">
              <w:t>user information page</w:t>
            </w:r>
            <w:r w:rsidR="00DD2B41">
              <w:t>.</w:t>
            </w:r>
          </w:p>
        </w:tc>
      </w:tr>
    </w:tbl>
    <w:p w14:paraId="49099DE4" w14:textId="2CDC94C9" w:rsidR="465880CA" w:rsidRDefault="465880CA" w:rsidP="465880CA">
      <w:pPr>
        <w:spacing w:after="0" w:line="240" w:lineRule="auto"/>
        <w:rPr>
          <w:sz w:val="10"/>
          <w:szCs w:val="10"/>
        </w:rPr>
      </w:pP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258"/>
        <w:gridCol w:w="13550"/>
      </w:tblGrid>
      <w:tr w:rsidR="465880CA" w14:paraId="5AFB2D49" w14:textId="77777777" w:rsidTr="465880CA">
        <w:trPr>
          <w:trHeight w:val="300"/>
        </w:trPr>
        <w:tc>
          <w:tcPr>
            <w:tcW w:w="2267" w:type="dxa"/>
            <w:shd w:val="clear" w:color="auto" w:fill="008282" w:themeFill="accent2"/>
          </w:tcPr>
          <w:p w14:paraId="7BDBFEB6" w14:textId="5BAFCA2E" w:rsidR="465880CA" w:rsidRDefault="465880CA" w:rsidP="465880CA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Test steps</w:t>
            </w:r>
          </w:p>
        </w:tc>
        <w:tc>
          <w:tcPr>
            <w:tcW w:w="13655" w:type="dxa"/>
            <w:shd w:val="clear" w:color="auto" w:fill="008282" w:themeFill="accent2"/>
          </w:tcPr>
          <w:p w14:paraId="35C6C626" w14:textId="4B871817" w:rsidR="465880CA" w:rsidRDefault="465880CA" w:rsidP="465880CA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Expected results</w:t>
            </w:r>
          </w:p>
        </w:tc>
      </w:tr>
      <w:tr w:rsidR="465880CA" w14:paraId="0420BAC3" w14:textId="77777777" w:rsidTr="465880CA">
        <w:trPr>
          <w:trHeight w:val="300"/>
        </w:trPr>
        <w:tc>
          <w:tcPr>
            <w:tcW w:w="2267" w:type="dxa"/>
          </w:tcPr>
          <w:p w14:paraId="7420C272" w14:textId="1A60CC22" w:rsidR="465880CA" w:rsidRDefault="465880CA" w:rsidP="00857C27">
            <w:pPr>
              <w:pStyle w:val="Normal-cell"/>
            </w:pPr>
            <w:r w:rsidRPr="465880CA">
              <w:t>1. Log in as user into dashboard.</w:t>
            </w:r>
          </w:p>
        </w:tc>
        <w:tc>
          <w:tcPr>
            <w:tcW w:w="13655" w:type="dxa"/>
          </w:tcPr>
          <w:p w14:paraId="0A1791F5" w14:textId="29E34B49" w:rsidR="465880CA" w:rsidRDefault="465880CA" w:rsidP="00857C27">
            <w:pPr>
              <w:pStyle w:val="Normal-cell"/>
            </w:pPr>
            <w:r w:rsidRPr="465880CA">
              <w:t>1. The dashboard displays the two pension data jwts for the same user.</w:t>
            </w:r>
          </w:p>
        </w:tc>
      </w:tr>
      <w:tr w:rsidR="465880CA" w14:paraId="1DC679E4" w14:textId="77777777" w:rsidTr="465880CA">
        <w:trPr>
          <w:trHeight w:val="300"/>
        </w:trPr>
        <w:tc>
          <w:tcPr>
            <w:tcW w:w="2267" w:type="dxa"/>
          </w:tcPr>
          <w:p w14:paraId="2F7E3758" w14:textId="4FB068F6" w:rsidR="465880CA" w:rsidRDefault="465880CA" w:rsidP="00857C27">
            <w:pPr>
              <w:pStyle w:val="Normal-cell"/>
            </w:pPr>
            <w:r w:rsidRPr="465880CA">
              <w:t xml:space="preserve">2. Use the find process in the </w:t>
            </w:r>
            <w:r w:rsidR="00E019A0">
              <w:t>test dashboard</w:t>
            </w:r>
            <w:r w:rsidRPr="465880CA">
              <w:t xml:space="preserve"> to trigger the </w:t>
            </w:r>
            <w:r w:rsidR="005454A9">
              <w:t>find request</w:t>
            </w:r>
            <w:r w:rsidRPr="465880CA">
              <w:t xml:space="preserve"> to the ISP </w:t>
            </w:r>
            <w:r w:rsidR="005454A9">
              <w:t>under test</w:t>
            </w:r>
            <w:r w:rsidRPr="465880CA">
              <w:t>.</w:t>
            </w:r>
          </w:p>
        </w:tc>
        <w:tc>
          <w:tcPr>
            <w:tcW w:w="13655" w:type="dxa"/>
          </w:tcPr>
          <w:p w14:paraId="47F13F7C" w14:textId="0CB98B3B" w:rsidR="465880CA" w:rsidRDefault="465880CA" w:rsidP="00857C27">
            <w:pPr>
              <w:pStyle w:val="Normal-cell"/>
            </w:pPr>
            <w:r w:rsidRPr="465880CA">
              <w:t>2. One of the pensions is schema compliant for a full match.</w:t>
            </w:r>
          </w:p>
        </w:tc>
      </w:tr>
      <w:tr w:rsidR="465880CA" w14:paraId="3445AB4E" w14:textId="77777777" w:rsidTr="465880CA">
        <w:trPr>
          <w:trHeight w:val="405"/>
        </w:trPr>
        <w:tc>
          <w:tcPr>
            <w:tcW w:w="2267" w:type="dxa"/>
          </w:tcPr>
          <w:p w14:paraId="2DC697C3" w14:textId="20DEDFA0" w:rsidR="465880CA" w:rsidRDefault="465880CA" w:rsidP="00857C27">
            <w:pPr>
              <w:pStyle w:val="Normal-cell"/>
            </w:pPr>
            <w:r w:rsidRPr="465880CA">
              <w:t xml:space="preserve">3. Check the </w:t>
            </w:r>
            <w:r w:rsidR="00E019A0">
              <w:t>consent and authorisation</w:t>
            </w:r>
            <w:r w:rsidRPr="465880CA">
              <w:t xml:space="preserve"> resources for the test user</w:t>
            </w:r>
            <w:r w:rsidR="00DD2B41">
              <w:t>.</w:t>
            </w:r>
          </w:p>
        </w:tc>
        <w:tc>
          <w:tcPr>
            <w:tcW w:w="13655" w:type="dxa"/>
          </w:tcPr>
          <w:p w14:paraId="0E3CA46D" w14:textId="6964EFF4" w:rsidR="465880CA" w:rsidRDefault="465880CA" w:rsidP="00857C27">
            <w:pPr>
              <w:pStyle w:val="Normal-cell"/>
            </w:pPr>
            <w:r w:rsidRPr="465880CA">
              <w:t>3. The other pension is schema compliant for a possible match.</w:t>
            </w:r>
          </w:p>
        </w:tc>
      </w:tr>
      <w:tr w:rsidR="465880CA" w14:paraId="63465A22" w14:textId="77777777" w:rsidTr="465880CA">
        <w:trPr>
          <w:trHeight w:val="300"/>
        </w:trPr>
        <w:tc>
          <w:tcPr>
            <w:tcW w:w="2267" w:type="dxa"/>
          </w:tcPr>
          <w:p w14:paraId="39B433F8" w14:textId="34BB8ABC" w:rsidR="465880CA" w:rsidRDefault="465880CA" w:rsidP="00857C27">
            <w:pPr>
              <w:pStyle w:val="Normal-cell"/>
            </w:pPr>
            <w:r w:rsidRPr="465880CA">
              <w:t>4. Verify the dashboard displays two pension data jwt that is schema compliant and is for a full match.</w:t>
            </w:r>
          </w:p>
        </w:tc>
        <w:tc>
          <w:tcPr>
            <w:tcW w:w="13655" w:type="dxa"/>
          </w:tcPr>
          <w:p w14:paraId="33352B05" w14:textId="707CE2E5" w:rsidR="465880CA" w:rsidRDefault="465880CA" w:rsidP="00857C27">
            <w:pPr>
              <w:pStyle w:val="Normal-cell"/>
            </w:pPr>
          </w:p>
        </w:tc>
      </w:tr>
    </w:tbl>
    <w:p w14:paraId="6BDB3EE3" w14:textId="38EBD70B" w:rsidR="465880CA" w:rsidRDefault="465880CA">
      <w:r>
        <w:br w:type="page"/>
      </w:r>
    </w:p>
    <w:p w14:paraId="0B92C077" w14:textId="6ABFAAC3" w:rsidR="465880CA" w:rsidRDefault="715C25DF" w:rsidP="44575B10">
      <w:pPr>
        <w:pStyle w:val="Heading1"/>
        <w:rPr>
          <w:rStyle w:val="normaltextrun"/>
        </w:rPr>
      </w:pPr>
      <w:bookmarkStart w:id="9" w:name="_Toc1848928587"/>
      <w:r w:rsidRPr="749D6294">
        <w:rPr>
          <w:rStyle w:val="normaltextrun"/>
        </w:rPr>
        <w:lastRenderedPageBreak/>
        <w:t xml:space="preserve">Test case </w:t>
      </w:r>
      <w:r w:rsidR="1E80251F" w:rsidRPr="749D6294">
        <w:rPr>
          <w:rStyle w:val="normaltextrun"/>
        </w:rPr>
        <w:t>9</w:t>
      </w:r>
      <w:r w:rsidRPr="749D6294">
        <w:rPr>
          <w:rStyle w:val="normaltextrun"/>
        </w:rPr>
        <w:t xml:space="preserve">: </w:t>
      </w:r>
      <w:r w:rsidR="325E1421" w:rsidRPr="749D6294">
        <w:rPr>
          <w:rStyle w:val="normaltextrun"/>
        </w:rPr>
        <w:t xml:space="preserve">Verify ISP </w:t>
      </w:r>
      <w:r w:rsidR="3F84CBED" w:rsidRPr="749D6294">
        <w:rPr>
          <w:rStyle w:val="normaltextrun"/>
        </w:rPr>
        <w:t xml:space="preserve">view </w:t>
      </w:r>
      <w:r w:rsidR="325E1421" w:rsidRPr="749D6294">
        <w:rPr>
          <w:rStyle w:val="normaltextrun"/>
        </w:rPr>
        <w:t>endpoint has implemented MTLS and will reject a request without a certificate</w:t>
      </w:r>
      <w:bookmarkEnd w:id="9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31"/>
        <w:gridCol w:w="5349"/>
      </w:tblGrid>
      <w:tr w:rsidR="465880CA" w14:paraId="6FC57E0F" w14:textId="77777777" w:rsidTr="465880CA">
        <w:trPr>
          <w:trHeight w:val="375"/>
        </w:trPr>
        <w:tc>
          <w:tcPr>
            <w:tcW w:w="5269" w:type="dxa"/>
            <w:shd w:val="clear" w:color="auto" w:fill="008282" w:themeFill="accent2"/>
          </w:tcPr>
          <w:p w14:paraId="6228B8AC" w14:textId="366D8A40" w:rsidR="465880CA" w:rsidRDefault="00774AD2">
            <w:r>
              <w:rPr>
                <w:b/>
                <w:bCs/>
                <w:color w:val="FFFFFF" w:themeColor="text1"/>
                <w:sz w:val="17"/>
                <w:szCs w:val="17"/>
              </w:rPr>
              <w:t>Functional area</w:t>
            </w:r>
          </w:p>
        </w:tc>
        <w:tc>
          <w:tcPr>
            <w:tcW w:w="5269" w:type="dxa"/>
            <w:shd w:val="clear" w:color="auto" w:fill="008282" w:themeFill="accent2"/>
          </w:tcPr>
          <w:p w14:paraId="7853DE48" w14:textId="1A1CA148" w:rsidR="465880CA" w:rsidRDefault="00223694">
            <w:r>
              <w:rPr>
                <w:b/>
                <w:bCs/>
                <w:color w:val="FFFFFF" w:themeColor="text1"/>
                <w:sz w:val="17"/>
                <w:szCs w:val="17"/>
              </w:rPr>
              <w:t>Prerequisites</w:t>
            </w:r>
          </w:p>
        </w:tc>
        <w:tc>
          <w:tcPr>
            <w:tcW w:w="5390" w:type="dxa"/>
            <w:shd w:val="clear" w:color="auto" w:fill="008282" w:themeFill="accent2"/>
          </w:tcPr>
          <w:p w14:paraId="1AB665D7" w14:textId="44CD3F0E" w:rsidR="465880CA" w:rsidRDefault="465880CA">
            <w:r w:rsidRPr="465880CA">
              <w:rPr>
                <w:b/>
                <w:bCs/>
                <w:color w:val="FFFFFF" w:themeColor="text1"/>
                <w:sz w:val="17"/>
                <w:szCs w:val="17"/>
              </w:rPr>
              <w:t>Test data</w:t>
            </w:r>
          </w:p>
        </w:tc>
      </w:tr>
      <w:tr w:rsidR="465880CA" w14:paraId="7B94D3C0" w14:textId="77777777" w:rsidTr="465880CA">
        <w:trPr>
          <w:trHeight w:val="300"/>
        </w:trPr>
        <w:tc>
          <w:tcPr>
            <w:tcW w:w="5269" w:type="dxa"/>
          </w:tcPr>
          <w:p w14:paraId="2787D684" w14:textId="57640485" w:rsidR="465880CA" w:rsidRDefault="063D4FE5" w:rsidP="00857C27">
            <w:pPr>
              <w:pStyle w:val="Normal-cell"/>
            </w:pPr>
            <w:r w:rsidRPr="465880CA">
              <w:t xml:space="preserve">Process a </w:t>
            </w:r>
            <w:r w:rsidR="00646D73">
              <w:t>view request</w:t>
            </w:r>
            <w:r w:rsidR="00DD2B41">
              <w:t>.</w:t>
            </w:r>
          </w:p>
          <w:p w14:paraId="5197BF01" w14:textId="069BFD84" w:rsidR="465880CA" w:rsidRDefault="465880CA" w:rsidP="465880CA">
            <w:pPr>
              <w:pStyle w:val="Normal-cell"/>
            </w:pPr>
          </w:p>
        </w:tc>
        <w:tc>
          <w:tcPr>
            <w:tcW w:w="5269" w:type="dxa"/>
          </w:tcPr>
          <w:p w14:paraId="38D02D2C" w14:textId="330E5974" w:rsidR="00857C27" w:rsidRDefault="49F1912D" w:rsidP="00857C27">
            <w:pPr>
              <w:pStyle w:val="Normal-cell"/>
            </w:pPr>
            <w:r>
              <w:t xml:space="preserve">ISP view endpoint has the relevant certificate for pre-production </w:t>
            </w:r>
            <w:r w:rsidR="00DD2B41">
              <w:t>pension finder service</w:t>
            </w:r>
            <w:r>
              <w:t>.</w:t>
            </w:r>
          </w:p>
          <w:p w14:paraId="17161D07" w14:textId="2264AF50" w:rsidR="49F1912D" w:rsidRDefault="49F1912D" w:rsidP="00857C27">
            <w:pPr>
              <w:pStyle w:val="Normal-cell"/>
            </w:pPr>
            <w:r>
              <w:t xml:space="preserve">ISP has full match registered with </w:t>
            </w:r>
            <w:r w:rsidR="00E019A0">
              <w:t>consent and authorisation</w:t>
            </w:r>
            <w:r>
              <w:t>.</w:t>
            </w:r>
          </w:p>
          <w:p w14:paraId="6BBF2FEF" w14:textId="72FA27A9" w:rsidR="49F1912D" w:rsidRDefault="00DD2B41" w:rsidP="465880CA">
            <w:pPr>
              <w:pStyle w:val="Normal-cell"/>
            </w:pPr>
            <w:r>
              <w:t>Note</w:t>
            </w:r>
            <w:r w:rsidR="49F1912D">
              <w:t xml:space="preserve">: this test is not required in </w:t>
            </w:r>
            <w:r w:rsidR="00DB1BC4">
              <w:t>data provider</w:t>
            </w:r>
            <w:r w:rsidR="49F1912D">
              <w:t xml:space="preserve"> </w:t>
            </w:r>
            <w:r w:rsidR="006E2EDB">
              <w:t>system testing</w:t>
            </w:r>
            <w:r w:rsidR="49F1912D">
              <w:t>.</w:t>
            </w:r>
          </w:p>
        </w:tc>
        <w:tc>
          <w:tcPr>
            <w:tcW w:w="5390" w:type="dxa"/>
          </w:tcPr>
          <w:p w14:paraId="6BCA4A6E" w14:textId="47288AA9" w:rsidR="465880CA" w:rsidRDefault="49F1912D" w:rsidP="00857C27">
            <w:pPr>
              <w:pStyle w:val="Bullet-condensed"/>
              <w:numPr>
                <w:ilvl w:val="0"/>
                <w:numId w:val="0"/>
              </w:numPr>
            </w:pPr>
            <w:r>
              <w:t>Pension associated with full match has data for view response payload.</w:t>
            </w:r>
          </w:p>
        </w:tc>
      </w:tr>
    </w:tbl>
    <w:p w14:paraId="480DADF5" w14:textId="2CDC94C9" w:rsidR="465880CA" w:rsidRDefault="465880CA" w:rsidP="465880CA">
      <w:pPr>
        <w:spacing w:after="0" w:line="240" w:lineRule="auto"/>
        <w:rPr>
          <w:sz w:val="10"/>
          <w:szCs w:val="10"/>
        </w:rPr>
      </w:pP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258"/>
        <w:gridCol w:w="13550"/>
      </w:tblGrid>
      <w:tr w:rsidR="465880CA" w14:paraId="3687FA6F" w14:textId="77777777" w:rsidTr="00857C27">
        <w:trPr>
          <w:trHeight w:val="300"/>
        </w:trPr>
        <w:tc>
          <w:tcPr>
            <w:tcW w:w="2258" w:type="dxa"/>
            <w:shd w:val="clear" w:color="auto" w:fill="008282" w:themeFill="accent2"/>
          </w:tcPr>
          <w:p w14:paraId="7ECF7EC1" w14:textId="5BAFCA2E" w:rsidR="465880CA" w:rsidRDefault="465880CA" w:rsidP="465880CA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Test steps</w:t>
            </w:r>
          </w:p>
        </w:tc>
        <w:tc>
          <w:tcPr>
            <w:tcW w:w="13550" w:type="dxa"/>
            <w:shd w:val="clear" w:color="auto" w:fill="008282" w:themeFill="accent2"/>
          </w:tcPr>
          <w:p w14:paraId="178092C2" w14:textId="4B871817" w:rsidR="465880CA" w:rsidRDefault="465880CA" w:rsidP="465880CA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Expected results</w:t>
            </w:r>
          </w:p>
        </w:tc>
      </w:tr>
      <w:tr w:rsidR="00F1703A" w14:paraId="3F5EBB5D" w14:textId="77777777" w:rsidTr="00857C27">
        <w:trPr>
          <w:trHeight w:val="300"/>
        </w:trPr>
        <w:tc>
          <w:tcPr>
            <w:tcW w:w="2258" w:type="dxa"/>
          </w:tcPr>
          <w:p w14:paraId="243CBD34" w14:textId="5F8FE634" w:rsidR="00F1703A" w:rsidRDefault="00F1703A" w:rsidP="00F1703A">
            <w:pPr>
              <w:pStyle w:val="Normal-cell"/>
            </w:pPr>
            <w:r w:rsidRPr="465880CA">
              <w:t>1. Create view request using the view endpoint for the resource server under test and the resource registered in test case 1.</w:t>
            </w:r>
          </w:p>
        </w:tc>
        <w:tc>
          <w:tcPr>
            <w:tcW w:w="13550" w:type="dxa"/>
          </w:tcPr>
          <w:p w14:paraId="666562E3" w14:textId="28B5ACFB" w:rsidR="00F1703A" w:rsidRDefault="00F1703A" w:rsidP="00F1703A">
            <w:pPr>
              <w:pStyle w:val="Normal-cell"/>
            </w:pPr>
            <w:r>
              <w:t xml:space="preserve">1. Resource Server responds to the View Request with status code 400 or 403 or rejects the </w:t>
            </w:r>
            <w:proofErr w:type="spellStart"/>
            <w:r>
              <w:t>ssl</w:t>
            </w:r>
            <w:proofErr w:type="spellEnd"/>
            <w:r>
              <w:t xml:space="preserve"> handshake.</w:t>
            </w:r>
          </w:p>
        </w:tc>
      </w:tr>
      <w:tr w:rsidR="465880CA" w14:paraId="13D7D0EC" w14:textId="77777777" w:rsidTr="00857C27">
        <w:trPr>
          <w:trHeight w:val="300"/>
        </w:trPr>
        <w:tc>
          <w:tcPr>
            <w:tcW w:w="2258" w:type="dxa"/>
          </w:tcPr>
          <w:p w14:paraId="482F8E4D" w14:textId="395101B9" w:rsidR="465880CA" w:rsidRDefault="465880CA" w:rsidP="00857C27">
            <w:pPr>
              <w:pStyle w:val="Normal-cell"/>
            </w:pPr>
            <w:r w:rsidRPr="465880CA">
              <w:t>2. Send the view request without a certificate.</w:t>
            </w:r>
          </w:p>
        </w:tc>
        <w:tc>
          <w:tcPr>
            <w:tcW w:w="13550" w:type="dxa"/>
          </w:tcPr>
          <w:p w14:paraId="2BE3315A" w14:textId="5696A44A" w:rsidR="465880CA" w:rsidRDefault="465880CA" w:rsidP="00857C27">
            <w:pPr>
              <w:pStyle w:val="Normal-cell"/>
            </w:pPr>
            <w:r w:rsidRPr="465880CA">
              <w:t xml:space="preserve">2. The </w:t>
            </w:r>
            <w:r w:rsidR="00DD2B41">
              <w:t>v</w:t>
            </w:r>
            <w:r w:rsidRPr="465880CA">
              <w:t xml:space="preserve">iew </w:t>
            </w:r>
            <w:r w:rsidR="00DD2B41">
              <w:t>r</w:t>
            </w:r>
            <w:r w:rsidRPr="465880CA">
              <w:t>esponse payload does not contain any pension data.</w:t>
            </w:r>
          </w:p>
        </w:tc>
      </w:tr>
    </w:tbl>
    <w:p w14:paraId="04D6224F" w14:textId="65DFD96D" w:rsidR="465880CA" w:rsidRDefault="465880CA">
      <w:r>
        <w:br w:type="page"/>
      </w:r>
    </w:p>
    <w:p w14:paraId="3150BE71" w14:textId="6F610C1E" w:rsidR="465880CA" w:rsidRDefault="2599585D" w:rsidP="45252B73">
      <w:pPr>
        <w:pStyle w:val="Heading1"/>
        <w:rPr>
          <w:rStyle w:val="normaltextrun"/>
        </w:rPr>
      </w:pPr>
      <w:bookmarkStart w:id="10" w:name="_Toc511015519"/>
      <w:r w:rsidRPr="749D6294">
        <w:rPr>
          <w:rStyle w:val="normaltextrun"/>
        </w:rPr>
        <w:lastRenderedPageBreak/>
        <w:t>Test case 1</w:t>
      </w:r>
      <w:r w:rsidR="2B4B4C22" w:rsidRPr="749D6294">
        <w:rPr>
          <w:rStyle w:val="normaltextrun"/>
        </w:rPr>
        <w:t>0</w:t>
      </w:r>
      <w:r w:rsidRPr="749D6294">
        <w:rPr>
          <w:rStyle w:val="normaltextrun"/>
        </w:rPr>
        <w:t xml:space="preserve">: </w:t>
      </w:r>
      <w:r w:rsidR="115054F9" w:rsidRPr="749D6294">
        <w:rPr>
          <w:rStyle w:val="normaltextrun"/>
        </w:rPr>
        <w:t xml:space="preserve">Verify ISP </w:t>
      </w:r>
      <w:r w:rsidR="29570F82" w:rsidRPr="749D6294">
        <w:rPr>
          <w:rStyle w:val="normaltextrun"/>
        </w:rPr>
        <w:t xml:space="preserve">view </w:t>
      </w:r>
      <w:r w:rsidR="115054F9" w:rsidRPr="749D6294">
        <w:rPr>
          <w:rStyle w:val="normaltextrun"/>
        </w:rPr>
        <w:t>endpoint has implemented MTLS and will reject a request with the wrong certificate</w:t>
      </w:r>
      <w:bookmarkEnd w:id="1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31"/>
        <w:gridCol w:w="5349"/>
      </w:tblGrid>
      <w:tr w:rsidR="465880CA" w14:paraId="6DBB6E23" w14:textId="77777777" w:rsidTr="465880CA">
        <w:trPr>
          <w:trHeight w:val="375"/>
        </w:trPr>
        <w:tc>
          <w:tcPr>
            <w:tcW w:w="5269" w:type="dxa"/>
            <w:shd w:val="clear" w:color="auto" w:fill="008282" w:themeFill="accent2"/>
          </w:tcPr>
          <w:p w14:paraId="45186B61" w14:textId="55D8626F" w:rsidR="465880CA" w:rsidRDefault="00774AD2">
            <w:r>
              <w:rPr>
                <w:b/>
                <w:bCs/>
                <w:color w:val="FFFFFF" w:themeColor="text1"/>
                <w:sz w:val="17"/>
                <w:szCs w:val="17"/>
              </w:rPr>
              <w:t>Functional area</w:t>
            </w:r>
          </w:p>
        </w:tc>
        <w:tc>
          <w:tcPr>
            <w:tcW w:w="5269" w:type="dxa"/>
            <w:shd w:val="clear" w:color="auto" w:fill="008282" w:themeFill="accent2"/>
          </w:tcPr>
          <w:p w14:paraId="7F5A97CF" w14:textId="0E966D3D" w:rsidR="465880CA" w:rsidRDefault="00223694">
            <w:r>
              <w:rPr>
                <w:b/>
                <w:bCs/>
                <w:color w:val="FFFFFF" w:themeColor="text1"/>
                <w:sz w:val="17"/>
                <w:szCs w:val="17"/>
              </w:rPr>
              <w:t>Prerequisites</w:t>
            </w:r>
          </w:p>
        </w:tc>
        <w:tc>
          <w:tcPr>
            <w:tcW w:w="5390" w:type="dxa"/>
            <w:shd w:val="clear" w:color="auto" w:fill="008282" w:themeFill="accent2"/>
          </w:tcPr>
          <w:p w14:paraId="3AAFF968" w14:textId="44CD3F0E" w:rsidR="465880CA" w:rsidRDefault="465880CA">
            <w:r w:rsidRPr="465880CA">
              <w:rPr>
                <w:b/>
                <w:bCs/>
                <w:color w:val="FFFFFF" w:themeColor="text1"/>
                <w:sz w:val="17"/>
                <w:szCs w:val="17"/>
              </w:rPr>
              <w:t>Test data</w:t>
            </w:r>
          </w:p>
        </w:tc>
      </w:tr>
      <w:tr w:rsidR="465880CA" w14:paraId="5E2C64DE" w14:textId="77777777" w:rsidTr="465880CA">
        <w:trPr>
          <w:trHeight w:val="300"/>
        </w:trPr>
        <w:tc>
          <w:tcPr>
            <w:tcW w:w="5269" w:type="dxa"/>
          </w:tcPr>
          <w:p w14:paraId="661D41DA" w14:textId="3BE96D57" w:rsidR="465880CA" w:rsidRDefault="044C956D" w:rsidP="00857C27">
            <w:pPr>
              <w:pStyle w:val="Normal-cell"/>
            </w:pPr>
            <w:r w:rsidRPr="465880CA">
              <w:t xml:space="preserve">Process a </w:t>
            </w:r>
            <w:r w:rsidR="00646D73">
              <w:t>view request</w:t>
            </w:r>
            <w:r w:rsidR="003B1412">
              <w:t>.</w:t>
            </w:r>
          </w:p>
          <w:p w14:paraId="190CE862" w14:textId="7C143FD7" w:rsidR="465880CA" w:rsidRDefault="465880CA" w:rsidP="465880CA">
            <w:pPr>
              <w:pStyle w:val="Normal-cell"/>
            </w:pPr>
          </w:p>
        </w:tc>
        <w:tc>
          <w:tcPr>
            <w:tcW w:w="5269" w:type="dxa"/>
          </w:tcPr>
          <w:p w14:paraId="2BCF3F4A" w14:textId="05147495" w:rsidR="6B8EB593" w:rsidRDefault="6B8EB593" w:rsidP="00857C27">
            <w:pPr>
              <w:pStyle w:val="Normal-cell"/>
            </w:pPr>
            <w:r>
              <w:t xml:space="preserve">ISP view endpoint has the relevant certificate for pre-production </w:t>
            </w:r>
            <w:r w:rsidR="00223694">
              <w:t>pension finder service</w:t>
            </w:r>
            <w:r>
              <w:t>.</w:t>
            </w:r>
          </w:p>
          <w:p w14:paraId="2707A8D7" w14:textId="0600C538" w:rsidR="6B8EB593" w:rsidRDefault="6B8EB593" w:rsidP="00857C27">
            <w:pPr>
              <w:pStyle w:val="Normal-cell"/>
            </w:pPr>
            <w:r>
              <w:t xml:space="preserve">ISP has full match registered with </w:t>
            </w:r>
            <w:r w:rsidR="00E019A0">
              <w:t>consent and authorisation</w:t>
            </w:r>
            <w:r>
              <w:t>.</w:t>
            </w:r>
          </w:p>
          <w:p w14:paraId="31219AEB" w14:textId="0075D48A" w:rsidR="6B8EB593" w:rsidRDefault="00223694" w:rsidP="465880CA">
            <w:pPr>
              <w:pStyle w:val="Normal-cell"/>
            </w:pPr>
            <w:r>
              <w:t>Note</w:t>
            </w:r>
            <w:r w:rsidR="6B8EB593">
              <w:t xml:space="preserve">: this test is not required in </w:t>
            </w:r>
            <w:r w:rsidR="00DB1BC4">
              <w:t>data provider</w:t>
            </w:r>
            <w:r w:rsidR="6B8EB593">
              <w:t xml:space="preserve"> </w:t>
            </w:r>
            <w:r w:rsidR="006E2EDB">
              <w:t>system testing</w:t>
            </w:r>
            <w:r w:rsidR="6B8EB593">
              <w:t>.</w:t>
            </w:r>
          </w:p>
        </w:tc>
        <w:tc>
          <w:tcPr>
            <w:tcW w:w="5390" w:type="dxa"/>
          </w:tcPr>
          <w:p w14:paraId="45E6638D" w14:textId="28B93274" w:rsidR="465880CA" w:rsidRDefault="6B8EB593" w:rsidP="00857C27">
            <w:pPr>
              <w:pStyle w:val="Bullet-condensed"/>
              <w:numPr>
                <w:ilvl w:val="0"/>
                <w:numId w:val="0"/>
              </w:numPr>
            </w:pPr>
            <w:r>
              <w:t>Pension associated with full match has data for view response payload.</w:t>
            </w:r>
          </w:p>
        </w:tc>
      </w:tr>
    </w:tbl>
    <w:p w14:paraId="6D7B0163" w14:textId="22D3EE41" w:rsidR="465880CA" w:rsidRDefault="0046655B" w:rsidP="0046655B">
      <w:pPr>
        <w:tabs>
          <w:tab w:val="left" w:pos="10230"/>
        </w:tabs>
        <w:spacing w:after="0" w:line="240" w:lineRule="auto"/>
        <w:rPr>
          <w:sz w:val="10"/>
          <w:szCs w:val="10"/>
        </w:rPr>
      </w:pPr>
      <w:r>
        <w:rPr>
          <w:sz w:val="10"/>
          <w:szCs w:val="10"/>
        </w:rPr>
        <w:tab/>
      </w: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256"/>
        <w:gridCol w:w="13552"/>
      </w:tblGrid>
      <w:tr w:rsidR="465880CA" w14:paraId="3756EA6E" w14:textId="77777777" w:rsidTr="00857C27">
        <w:trPr>
          <w:trHeight w:val="300"/>
        </w:trPr>
        <w:tc>
          <w:tcPr>
            <w:tcW w:w="2256" w:type="dxa"/>
            <w:shd w:val="clear" w:color="auto" w:fill="008282" w:themeFill="accent2"/>
          </w:tcPr>
          <w:p w14:paraId="6158803B" w14:textId="5BAFCA2E" w:rsidR="465880CA" w:rsidRDefault="465880CA" w:rsidP="465880CA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Test steps</w:t>
            </w:r>
          </w:p>
        </w:tc>
        <w:tc>
          <w:tcPr>
            <w:tcW w:w="13552" w:type="dxa"/>
            <w:shd w:val="clear" w:color="auto" w:fill="008282" w:themeFill="accent2"/>
          </w:tcPr>
          <w:p w14:paraId="7EA8E684" w14:textId="4B871817" w:rsidR="465880CA" w:rsidRDefault="465880CA" w:rsidP="465880CA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Expected results</w:t>
            </w:r>
          </w:p>
        </w:tc>
      </w:tr>
      <w:tr w:rsidR="00F1703A" w14:paraId="72CDD1FF" w14:textId="77777777" w:rsidTr="00857C27">
        <w:trPr>
          <w:trHeight w:val="300"/>
        </w:trPr>
        <w:tc>
          <w:tcPr>
            <w:tcW w:w="2256" w:type="dxa"/>
          </w:tcPr>
          <w:p w14:paraId="72DAC0A9" w14:textId="20A6575D" w:rsidR="00F1703A" w:rsidRDefault="00F1703A" w:rsidP="00F1703A">
            <w:pPr>
              <w:pStyle w:val="Normal-cell"/>
            </w:pPr>
            <w:r w:rsidRPr="465880CA">
              <w:t>1. Create view request using the view endpoint for the resource server under test and the resource registered in test case 1.</w:t>
            </w:r>
          </w:p>
        </w:tc>
        <w:tc>
          <w:tcPr>
            <w:tcW w:w="13552" w:type="dxa"/>
          </w:tcPr>
          <w:p w14:paraId="27D02B95" w14:textId="43A32568" w:rsidR="00F1703A" w:rsidRDefault="00F1703A" w:rsidP="00F1703A">
            <w:pPr>
              <w:pStyle w:val="Normal-cell"/>
            </w:pPr>
            <w:r>
              <w:t xml:space="preserve">1. Resource Server responds to the View Request with status code 400 or 403 or rejects the </w:t>
            </w:r>
            <w:proofErr w:type="spellStart"/>
            <w:r>
              <w:t>ssl</w:t>
            </w:r>
            <w:proofErr w:type="spellEnd"/>
            <w:r>
              <w:t xml:space="preserve"> handshake.</w:t>
            </w:r>
          </w:p>
        </w:tc>
      </w:tr>
      <w:tr w:rsidR="00F1703A" w14:paraId="54BFD758" w14:textId="77777777" w:rsidTr="00857C27">
        <w:trPr>
          <w:trHeight w:val="300"/>
        </w:trPr>
        <w:tc>
          <w:tcPr>
            <w:tcW w:w="2256" w:type="dxa"/>
          </w:tcPr>
          <w:p w14:paraId="29688E86" w14:textId="7014F588" w:rsidR="00F1703A" w:rsidRDefault="00F1703A" w:rsidP="00F1703A">
            <w:pPr>
              <w:pStyle w:val="Normal-cell"/>
            </w:pPr>
            <w:r w:rsidRPr="465880CA">
              <w:t>2. Send the view request with the wrong certificate.</w:t>
            </w:r>
          </w:p>
        </w:tc>
        <w:tc>
          <w:tcPr>
            <w:tcW w:w="13552" w:type="dxa"/>
          </w:tcPr>
          <w:p w14:paraId="74666792" w14:textId="53A70AA0" w:rsidR="00F1703A" w:rsidRDefault="00F1703A" w:rsidP="00F1703A">
            <w:pPr>
              <w:pStyle w:val="Normal-cell"/>
            </w:pPr>
            <w:r w:rsidRPr="465880CA">
              <w:t xml:space="preserve">2. The </w:t>
            </w:r>
            <w:r>
              <w:t>v</w:t>
            </w:r>
            <w:r w:rsidRPr="465880CA">
              <w:t xml:space="preserve">iew </w:t>
            </w:r>
            <w:r>
              <w:t>r</w:t>
            </w:r>
            <w:r w:rsidRPr="465880CA">
              <w:t>esponse payload does not contain any pension data.</w:t>
            </w:r>
          </w:p>
        </w:tc>
      </w:tr>
    </w:tbl>
    <w:p w14:paraId="570897C6" w14:textId="604221AF" w:rsidR="465880CA" w:rsidRDefault="465880CA">
      <w:r>
        <w:br w:type="page"/>
      </w:r>
    </w:p>
    <w:p w14:paraId="7CD04124" w14:textId="19B92BB9" w:rsidR="3B6EEB67" w:rsidRDefault="3B6EEB67" w:rsidP="465880CA">
      <w:pPr>
        <w:pStyle w:val="Heading1"/>
        <w:rPr>
          <w:rStyle w:val="normaltextrun"/>
        </w:rPr>
      </w:pPr>
      <w:bookmarkStart w:id="11" w:name="_Toc1181171929"/>
      <w:r w:rsidRPr="749D6294">
        <w:rPr>
          <w:rStyle w:val="normaltextrun"/>
        </w:rPr>
        <w:lastRenderedPageBreak/>
        <w:t>Test case 1</w:t>
      </w:r>
      <w:r w:rsidR="6941CFB1" w:rsidRPr="749D6294">
        <w:rPr>
          <w:rStyle w:val="normaltextrun"/>
        </w:rPr>
        <w:t>1</w:t>
      </w:r>
      <w:r w:rsidRPr="749D6294">
        <w:rPr>
          <w:rStyle w:val="normaltextrun"/>
        </w:rPr>
        <w:t xml:space="preserve">: </w:t>
      </w:r>
      <w:r w:rsidR="52F7AB3E" w:rsidRPr="749D6294">
        <w:rPr>
          <w:rStyle w:val="normaltextrun"/>
        </w:rPr>
        <w:t>The ISP must return a permission ticket when a view request has no RPT</w:t>
      </w:r>
      <w:bookmarkEnd w:id="1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31"/>
        <w:gridCol w:w="5349"/>
      </w:tblGrid>
      <w:tr w:rsidR="465880CA" w14:paraId="44346F12" w14:textId="77777777" w:rsidTr="465880CA">
        <w:trPr>
          <w:trHeight w:val="375"/>
        </w:trPr>
        <w:tc>
          <w:tcPr>
            <w:tcW w:w="5269" w:type="dxa"/>
            <w:shd w:val="clear" w:color="auto" w:fill="008282" w:themeFill="accent2"/>
          </w:tcPr>
          <w:p w14:paraId="0227A645" w14:textId="1CEB5E5A" w:rsidR="465880CA" w:rsidRDefault="00774AD2">
            <w:r>
              <w:rPr>
                <w:b/>
                <w:bCs/>
                <w:color w:val="FFFFFF" w:themeColor="text1"/>
                <w:sz w:val="17"/>
                <w:szCs w:val="17"/>
              </w:rPr>
              <w:t>Functional area</w:t>
            </w:r>
          </w:p>
        </w:tc>
        <w:tc>
          <w:tcPr>
            <w:tcW w:w="5269" w:type="dxa"/>
            <w:shd w:val="clear" w:color="auto" w:fill="008282" w:themeFill="accent2"/>
          </w:tcPr>
          <w:p w14:paraId="1746E82F" w14:textId="4A4F701F" w:rsidR="465880CA" w:rsidRDefault="00223694">
            <w:r>
              <w:rPr>
                <w:b/>
                <w:bCs/>
                <w:color w:val="FFFFFF" w:themeColor="text1"/>
                <w:sz w:val="17"/>
                <w:szCs w:val="17"/>
              </w:rPr>
              <w:t>Prerequisites</w:t>
            </w:r>
          </w:p>
        </w:tc>
        <w:tc>
          <w:tcPr>
            <w:tcW w:w="5390" w:type="dxa"/>
            <w:shd w:val="clear" w:color="auto" w:fill="008282" w:themeFill="accent2"/>
          </w:tcPr>
          <w:p w14:paraId="6BF4BA57" w14:textId="44CD3F0E" w:rsidR="465880CA" w:rsidRDefault="465880CA">
            <w:r w:rsidRPr="465880CA">
              <w:rPr>
                <w:b/>
                <w:bCs/>
                <w:color w:val="FFFFFF" w:themeColor="text1"/>
                <w:sz w:val="17"/>
                <w:szCs w:val="17"/>
              </w:rPr>
              <w:t>Test data</w:t>
            </w:r>
          </w:p>
        </w:tc>
      </w:tr>
      <w:tr w:rsidR="465880CA" w14:paraId="0ABC63AC" w14:textId="77777777" w:rsidTr="465880CA">
        <w:trPr>
          <w:trHeight w:val="300"/>
        </w:trPr>
        <w:tc>
          <w:tcPr>
            <w:tcW w:w="5269" w:type="dxa"/>
          </w:tcPr>
          <w:p w14:paraId="10F2F414" w14:textId="648D207D" w:rsidR="465880CA" w:rsidRDefault="247AA190" w:rsidP="00857C27">
            <w:pPr>
              <w:pStyle w:val="Normal-cell"/>
            </w:pPr>
            <w:r w:rsidRPr="465880CA">
              <w:t xml:space="preserve">Process a </w:t>
            </w:r>
            <w:r w:rsidR="00646D73">
              <w:t>view request</w:t>
            </w:r>
            <w:r w:rsidR="003B1412">
              <w:t>.</w:t>
            </w:r>
          </w:p>
        </w:tc>
        <w:tc>
          <w:tcPr>
            <w:tcW w:w="5269" w:type="dxa"/>
          </w:tcPr>
          <w:p w14:paraId="30A2D031" w14:textId="5878F8DF" w:rsidR="05C1DCCC" w:rsidRDefault="05C1DCCC" w:rsidP="465880CA">
            <w:pPr>
              <w:pStyle w:val="Normal-cell"/>
            </w:pPr>
            <w:r>
              <w:t xml:space="preserve">ISP has full match registered with </w:t>
            </w:r>
            <w:r w:rsidR="00E019A0">
              <w:t>consent and authorisation</w:t>
            </w:r>
            <w:r>
              <w:t>. This will happen in the test cases run prior to this test case.</w:t>
            </w:r>
          </w:p>
          <w:p w14:paraId="52B74883" w14:textId="4C63BF98" w:rsidR="465880CA" w:rsidRDefault="05C1DCCC" w:rsidP="00857C27">
            <w:pPr>
              <w:pStyle w:val="Normal-cell"/>
            </w:pPr>
            <w:r>
              <w:t xml:space="preserve"> </w:t>
            </w:r>
          </w:p>
        </w:tc>
        <w:tc>
          <w:tcPr>
            <w:tcW w:w="5390" w:type="dxa"/>
          </w:tcPr>
          <w:p w14:paraId="1B02380B" w14:textId="18AAE173" w:rsidR="465880CA" w:rsidRDefault="05C1DCCC" w:rsidP="00857C27">
            <w:pPr>
              <w:pStyle w:val="Bullet-condensed"/>
              <w:numPr>
                <w:ilvl w:val="0"/>
                <w:numId w:val="0"/>
              </w:numPr>
            </w:pPr>
            <w:r>
              <w:t>Pension associated with full match has data for view response payload.</w:t>
            </w:r>
          </w:p>
        </w:tc>
      </w:tr>
    </w:tbl>
    <w:p w14:paraId="0CA4C21F" w14:textId="2CDC94C9" w:rsidR="465880CA" w:rsidRDefault="465880CA" w:rsidP="465880CA">
      <w:pPr>
        <w:spacing w:after="0" w:line="240" w:lineRule="auto"/>
        <w:rPr>
          <w:sz w:val="10"/>
          <w:szCs w:val="10"/>
        </w:rPr>
      </w:pP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256"/>
        <w:gridCol w:w="13552"/>
      </w:tblGrid>
      <w:tr w:rsidR="465880CA" w14:paraId="7FB3F352" w14:textId="77777777" w:rsidTr="00872FE6">
        <w:trPr>
          <w:trHeight w:val="300"/>
        </w:trPr>
        <w:tc>
          <w:tcPr>
            <w:tcW w:w="2256" w:type="dxa"/>
            <w:shd w:val="clear" w:color="auto" w:fill="008282" w:themeFill="accent2"/>
          </w:tcPr>
          <w:p w14:paraId="33FF0AF5" w14:textId="5BAFCA2E" w:rsidR="465880CA" w:rsidRDefault="465880CA" w:rsidP="465880CA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Test steps</w:t>
            </w:r>
          </w:p>
        </w:tc>
        <w:tc>
          <w:tcPr>
            <w:tcW w:w="13552" w:type="dxa"/>
            <w:shd w:val="clear" w:color="auto" w:fill="008282" w:themeFill="accent2"/>
          </w:tcPr>
          <w:p w14:paraId="29AA00E4" w14:textId="4B871817" w:rsidR="465880CA" w:rsidRDefault="465880CA" w:rsidP="465880CA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Expected results</w:t>
            </w:r>
          </w:p>
        </w:tc>
      </w:tr>
      <w:tr w:rsidR="465880CA" w14:paraId="69A7ACCD" w14:textId="77777777" w:rsidTr="00872FE6">
        <w:trPr>
          <w:trHeight w:val="300"/>
        </w:trPr>
        <w:tc>
          <w:tcPr>
            <w:tcW w:w="2256" w:type="dxa"/>
          </w:tcPr>
          <w:p w14:paraId="562582AA" w14:textId="15244357" w:rsidR="465880CA" w:rsidRDefault="465880CA" w:rsidP="00857C27">
            <w:pPr>
              <w:pStyle w:val="Normal-cell"/>
            </w:pPr>
            <w:r w:rsidRPr="465880CA">
              <w:t xml:space="preserve">This is tested implicitly by the </w:t>
            </w:r>
            <w:r w:rsidR="00E019A0">
              <w:t>test dashboard</w:t>
            </w:r>
            <w:r w:rsidRPr="465880CA">
              <w:t xml:space="preserve"> as its initial view request does not have an RPT.</w:t>
            </w:r>
          </w:p>
        </w:tc>
        <w:tc>
          <w:tcPr>
            <w:tcW w:w="13552" w:type="dxa"/>
          </w:tcPr>
          <w:p w14:paraId="2ECDC244" w14:textId="2B38119C" w:rsidR="465880CA" w:rsidRDefault="465880CA" w:rsidP="00857C27">
            <w:pPr>
              <w:pStyle w:val="Normal-cell"/>
            </w:pPr>
            <w:r w:rsidRPr="465880CA">
              <w:t xml:space="preserve">1. ISP responds to the </w:t>
            </w:r>
            <w:r w:rsidR="00646D73">
              <w:t>view request</w:t>
            </w:r>
            <w:r w:rsidRPr="465880CA">
              <w:t xml:space="preserve"> with status code 401.</w:t>
            </w:r>
          </w:p>
        </w:tc>
      </w:tr>
      <w:tr w:rsidR="465880CA" w14:paraId="0867E930" w14:textId="77777777" w:rsidTr="00872FE6">
        <w:trPr>
          <w:trHeight w:val="300"/>
        </w:trPr>
        <w:tc>
          <w:tcPr>
            <w:tcW w:w="2256" w:type="dxa"/>
          </w:tcPr>
          <w:p w14:paraId="3AF4A7EB" w14:textId="1478057A" w:rsidR="465880CA" w:rsidRDefault="465880CA" w:rsidP="00857C27">
            <w:pPr>
              <w:pStyle w:val="Normal-cell"/>
            </w:pPr>
            <w:r w:rsidRPr="465880CA">
              <w:t xml:space="preserve">Test explicitly by examining </w:t>
            </w:r>
            <w:r w:rsidR="00E019A0">
              <w:t>test dashboard</w:t>
            </w:r>
            <w:r w:rsidRPr="465880CA">
              <w:t xml:space="preserve"> logs.</w:t>
            </w:r>
          </w:p>
        </w:tc>
        <w:tc>
          <w:tcPr>
            <w:tcW w:w="13552" w:type="dxa"/>
          </w:tcPr>
          <w:p w14:paraId="6BD2B3BD" w14:textId="59472BF8" w:rsidR="465880CA" w:rsidRDefault="465880CA" w:rsidP="00857C27">
            <w:pPr>
              <w:pStyle w:val="Normal-cell"/>
            </w:pPr>
            <w:r w:rsidRPr="465880CA">
              <w:t xml:space="preserve">2. The </w:t>
            </w:r>
            <w:r w:rsidR="000B702A">
              <w:t>v</w:t>
            </w:r>
            <w:r w:rsidRPr="465880CA">
              <w:t xml:space="preserve">iew </w:t>
            </w:r>
            <w:r w:rsidR="000B702A">
              <w:t>r</w:t>
            </w:r>
            <w:r w:rsidRPr="465880CA">
              <w:t>esponse payload does not contain any pension data.</w:t>
            </w:r>
          </w:p>
        </w:tc>
      </w:tr>
      <w:tr w:rsidR="465880CA" w14:paraId="4E663C02" w14:textId="77777777" w:rsidTr="00872FE6">
        <w:trPr>
          <w:trHeight w:val="405"/>
        </w:trPr>
        <w:tc>
          <w:tcPr>
            <w:tcW w:w="2256" w:type="dxa"/>
          </w:tcPr>
          <w:p w14:paraId="18DDD08F" w14:textId="043B7855" w:rsidR="465880CA" w:rsidRDefault="465880CA" w:rsidP="00857C27">
            <w:pPr>
              <w:pStyle w:val="Normal-cell"/>
            </w:pPr>
          </w:p>
        </w:tc>
        <w:tc>
          <w:tcPr>
            <w:tcW w:w="13552" w:type="dxa"/>
          </w:tcPr>
          <w:p w14:paraId="5EA327B6" w14:textId="239563AB" w:rsidR="465880CA" w:rsidRDefault="465880CA" w:rsidP="00857C27">
            <w:pPr>
              <w:pStyle w:val="Normal-cell"/>
            </w:pPr>
            <w:r w:rsidRPr="465880CA">
              <w:t xml:space="preserve">3. The </w:t>
            </w:r>
            <w:r w:rsidR="000B702A">
              <w:t>v</w:t>
            </w:r>
            <w:r w:rsidRPr="465880CA">
              <w:t xml:space="preserve">iew </w:t>
            </w:r>
            <w:r w:rsidR="000B702A">
              <w:t>r</w:t>
            </w:r>
            <w:r w:rsidRPr="465880CA">
              <w:t>esponse contains a WWW-Authenticate header which will include the following parameters:</w:t>
            </w:r>
          </w:p>
          <w:p w14:paraId="6E498FBC" w14:textId="5358D951" w:rsidR="00872FE6" w:rsidRDefault="00872FE6" w:rsidP="00DD4279">
            <w:pPr>
              <w:pStyle w:val="Bullet-condensed"/>
            </w:pPr>
            <w:r w:rsidRPr="00872FE6">
              <w:t>ticket: a permission ticket retrieved from consent and authorisation</w:t>
            </w:r>
          </w:p>
          <w:p w14:paraId="043D731D" w14:textId="7F7B8E36" w:rsidR="00872FE6" w:rsidRDefault="00872FE6" w:rsidP="00DD4279">
            <w:pPr>
              <w:pStyle w:val="Bullet-condensed"/>
            </w:pPr>
            <w:r w:rsidRPr="00872FE6">
              <w:t>as_uri: the url of the authorization server</w:t>
            </w:r>
          </w:p>
          <w:p w14:paraId="3BDD143A" w14:textId="51BD08CB" w:rsidR="00872FE6" w:rsidRDefault="00872FE6" w:rsidP="00DD4279">
            <w:pPr>
              <w:pStyle w:val="Bullet-condensed"/>
            </w:pPr>
            <w:r w:rsidRPr="00872FE6">
              <w:t>realm: always "PensionDashboard"</w:t>
            </w:r>
          </w:p>
        </w:tc>
      </w:tr>
    </w:tbl>
    <w:p w14:paraId="10C8479D" w14:textId="77777777" w:rsidR="00531B4A" w:rsidRDefault="00531B4A"/>
    <w:p w14:paraId="5C39B11F" w14:textId="77777777" w:rsidR="00531B4A" w:rsidRDefault="00531B4A">
      <w:pPr>
        <w:spacing w:after="0" w:line="240" w:lineRule="auto"/>
      </w:pPr>
      <w:r>
        <w:br w:type="page"/>
      </w:r>
    </w:p>
    <w:p w14:paraId="6A414054" w14:textId="6E3703AA" w:rsidR="09C3440F" w:rsidRDefault="09C3440F" w:rsidP="465880CA">
      <w:pPr>
        <w:pStyle w:val="Heading1"/>
        <w:rPr>
          <w:rStyle w:val="normaltextrun"/>
        </w:rPr>
      </w:pPr>
      <w:bookmarkStart w:id="12" w:name="_Toc1915593921"/>
      <w:r w:rsidRPr="749D6294">
        <w:rPr>
          <w:rStyle w:val="normaltextrun"/>
        </w:rPr>
        <w:lastRenderedPageBreak/>
        <w:t>Test case 1</w:t>
      </w:r>
      <w:r w:rsidR="64D996A0" w:rsidRPr="749D6294">
        <w:rPr>
          <w:rStyle w:val="normaltextrun"/>
        </w:rPr>
        <w:t>2</w:t>
      </w:r>
      <w:r w:rsidRPr="749D6294">
        <w:rPr>
          <w:rStyle w:val="normaltextrun"/>
        </w:rPr>
        <w:t xml:space="preserve">: </w:t>
      </w:r>
      <w:r w:rsidR="0C6D9492" w:rsidRPr="749D6294">
        <w:rPr>
          <w:rStyle w:val="normaltextrun"/>
        </w:rPr>
        <w:t xml:space="preserve">The </w:t>
      </w:r>
      <w:r w:rsidR="00DB1BC4" w:rsidRPr="749D6294">
        <w:rPr>
          <w:rStyle w:val="normaltextrun"/>
        </w:rPr>
        <w:t>data provider</w:t>
      </w:r>
      <w:r w:rsidR="0C6D9492" w:rsidRPr="749D6294">
        <w:rPr>
          <w:rStyle w:val="normaltextrun"/>
        </w:rPr>
        <w:t xml:space="preserve"> must update the match status after pension owner interaction has determined possible match is full match</w:t>
      </w:r>
      <w:bookmarkEnd w:id="1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9"/>
        <w:gridCol w:w="5230"/>
        <w:gridCol w:w="5349"/>
      </w:tblGrid>
      <w:tr w:rsidR="465880CA" w14:paraId="6DADDD48" w14:textId="77777777" w:rsidTr="465880CA">
        <w:trPr>
          <w:trHeight w:val="375"/>
        </w:trPr>
        <w:tc>
          <w:tcPr>
            <w:tcW w:w="5269" w:type="dxa"/>
            <w:shd w:val="clear" w:color="auto" w:fill="008282" w:themeFill="accent2"/>
          </w:tcPr>
          <w:p w14:paraId="5AB0BF8A" w14:textId="7356B73B" w:rsidR="465880CA" w:rsidRDefault="00774AD2">
            <w:r>
              <w:rPr>
                <w:b/>
                <w:bCs/>
                <w:color w:val="FFFFFF" w:themeColor="text1"/>
                <w:sz w:val="17"/>
                <w:szCs w:val="17"/>
              </w:rPr>
              <w:t>Functional area</w:t>
            </w:r>
          </w:p>
        </w:tc>
        <w:tc>
          <w:tcPr>
            <w:tcW w:w="5269" w:type="dxa"/>
            <w:shd w:val="clear" w:color="auto" w:fill="008282" w:themeFill="accent2"/>
          </w:tcPr>
          <w:p w14:paraId="7E55FB9A" w14:textId="4C25D669" w:rsidR="465880CA" w:rsidRDefault="00223694">
            <w:r>
              <w:rPr>
                <w:b/>
                <w:bCs/>
                <w:color w:val="FFFFFF" w:themeColor="text1"/>
                <w:sz w:val="17"/>
                <w:szCs w:val="17"/>
              </w:rPr>
              <w:t>Prerequisites</w:t>
            </w:r>
          </w:p>
        </w:tc>
        <w:tc>
          <w:tcPr>
            <w:tcW w:w="5390" w:type="dxa"/>
            <w:shd w:val="clear" w:color="auto" w:fill="008282" w:themeFill="accent2"/>
          </w:tcPr>
          <w:p w14:paraId="6ACC077C" w14:textId="44CD3F0E" w:rsidR="465880CA" w:rsidRDefault="465880CA">
            <w:r w:rsidRPr="465880CA">
              <w:rPr>
                <w:b/>
                <w:bCs/>
                <w:color w:val="FFFFFF" w:themeColor="text1"/>
                <w:sz w:val="17"/>
                <w:szCs w:val="17"/>
              </w:rPr>
              <w:t>Test data</w:t>
            </w:r>
          </w:p>
        </w:tc>
      </w:tr>
      <w:tr w:rsidR="465880CA" w14:paraId="1CBC3F30" w14:textId="77777777" w:rsidTr="465880CA">
        <w:trPr>
          <w:trHeight w:val="300"/>
        </w:trPr>
        <w:tc>
          <w:tcPr>
            <w:tcW w:w="5269" w:type="dxa"/>
          </w:tcPr>
          <w:p w14:paraId="20B2CFF5" w14:textId="251F413A" w:rsidR="465880CA" w:rsidRDefault="33F75DAA" w:rsidP="00857C27">
            <w:pPr>
              <w:pStyle w:val="Normal-cell"/>
            </w:pPr>
            <w:r w:rsidRPr="465880CA">
              <w:t xml:space="preserve">Update </w:t>
            </w:r>
            <w:r w:rsidR="00D35D7E">
              <w:t>m</w:t>
            </w:r>
            <w:r w:rsidRPr="465880CA">
              <w:t xml:space="preserve">atch </w:t>
            </w:r>
            <w:r w:rsidR="00D35D7E">
              <w:t>s</w:t>
            </w:r>
            <w:r w:rsidRPr="465880CA">
              <w:t>tatus after discussion with user confirms ownership.</w:t>
            </w:r>
          </w:p>
        </w:tc>
        <w:tc>
          <w:tcPr>
            <w:tcW w:w="5269" w:type="dxa"/>
          </w:tcPr>
          <w:p w14:paraId="7255BEE2" w14:textId="16880F29" w:rsidR="465880CA" w:rsidRDefault="00DB1BC4" w:rsidP="00857C27">
            <w:pPr>
              <w:pStyle w:val="Normal-cell"/>
            </w:pPr>
            <w:r>
              <w:t>Data provider</w:t>
            </w:r>
            <w:r w:rsidR="4960306D">
              <w:t xml:space="preserve"> tester has set up ISP </w:t>
            </w:r>
            <w:r>
              <w:t>pension data</w:t>
            </w:r>
            <w:r w:rsidR="4960306D">
              <w:t xml:space="preserve"> and matching criteria for 'Possible Match' against attributes in </w:t>
            </w:r>
            <w:r w:rsidR="005454A9">
              <w:t>find request</w:t>
            </w:r>
            <w:r w:rsidR="4960306D">
              <w:t xml:space="preserve"> user_token for Yun Paletta.</w:t>
            </w:r>
          </w:p>
        </w:tc>
        <w:tc>
          <w:tcPr>
            <w:tcW w:w="5390" w:type="dxa"/>
          </w:tcPr>
          <w:p w14:paraId="0CE5B8DE" w14:textId="7781A0F1" w:rsidR="4960306D" w:rsidRDefault="4960306D" w:rsidP="465880CA">
            <w:pPr>
              <w:pStyle w:val="Bullet-condensed"/>
              <w:numPr>
                <w:ilvl w:val="0"/>
                <w:numId w:val="0"/>
              </w:numPr>
            </w:pPr>
            <w:r>
              <w:t xml:space="preserve">Test IDP and </w:t>
            </w:r>
            <w:r w:rsidR="00E019A0">
              <w:t>test dashboard</w:t>
            </w:r>
            <w:r>
              <w:t xml:space="preserve"> have user token data for user.</w:t>
            </w:r>
          </w:p>
          <w:p w14:paraId="4976D94F" w14:textId="7CBA50B0" w:rsidR="4960306D" w:rsidRDefault="000D0FF9" w:rsidP="00663C3C">
            <w:pPr>
              <w:pStyle w:val="Bullet-condensed"/>
              <w:numPr>
                <w:ilvl w:val="0"/>
                <w:numId w:val="0"/>
              </w:numPr>
            </w:pPr>
            <w:r>
              <w:t>National Insurance number</w:t>
            </w:r>
            <w:r w:rsidR="4960306D">
              <w:t xml:space="preserve"> is added to the </w:t>
            </w:r>
            <w:r w:rsidR="00E019A0">
              <w:t>test dashboard</w:t>
            </w:r>
            <w:r w:rsidR="4960306D">
              <w:t xml:space="preserve"> </w:t>
            </w:r>
            <w:r w:rsidR="00A657A7">
              <w:t>user information page</w:t>
            </w:r>
            <w:r w:rsidR="00663C3C">
              <w:t>.</w:t>
            </w:r>
          </w:p>
        </w:tc>
      </w:tr>
    </w:tbl>
    <w:p w14:paraId="58A736C5" w14:textId="2CDC94C9" w:rsidR="465880CA" w:rsidRDefault="465880CA" w:rsidP="465880CA">
      <w:pPr>
        <w:spacing w:after="0" w:line="240" w:lineRule="auto"/>
        <w:rPr>
          <w:sz w:val="10"/>
          <w:szCs w:val="10"/>
        </w:rPr>
      </w:pP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258"/>
        <w:gridCol w:w="13550"/>
      </w:tblGrid>
      <w:tr w:rsidR="465880CA" w14:paraId="4D423708" w14:textId="77777777" w:rsidTr="465880CA">
        <w:trPr>
          <w:trHeight w:val="300"/>
        </w:trPr>
        <w:tc>
          <w:tcPr>
            <w:tcW w:w="2267" w:type="dxa"/>
            <w:shd w:val="clear" w:color="auto" w:fill="008282" w:themeFill="accent2"/>
          </w:tcPr>
          <w:p w14:paraId="29A8CE08" w14:textId="5BAFCA2E" w:rsidR="465880CA" w:rsidRDefault="465880CA" w:rsidP="465880CA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Test steps</w:t>
            </w:r>
          </w:p>
        </w:tc>
        <w:tc>
          <w:tcPr>
            <w:tcW w:w="13655" w:type="dxa"/>
            <w:shd w:val="clear" w:color="auto" w:fill="008282" w:themeFill="accent2"/>
          </w:tcPr>
          <w:p w14:paraId="166EFAAF" w14:textId="4B871817" w:rsidR="465880CA" w:rsidRDefault="465880CA" w:rsidP="465880CA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Expected results</w:t>
            </w:r>
          </w:p>
        </w:tc>
      </w:tr>
      <w:tr w:rsidR="465880CA" w14:paraId="1B72DFF8" w14:textId="77777777" w:rsidTr="465880CA">
        <w:trPr>
          <w:trHeight w:val="300"/>
        </w:trPr>
        <w:tc>
          <w:tcPr>
            <w:tcW w:w="2267" w:type="dxa"/>
          </w:tcPr>
          <w:p w14:paraId="35D37326" w14:textId="20916F96" w:rsidR="465880CA" w:rsidRDefault="465880CA" w:rsidP="00857C27">
            <w:pPr>
              <w:pStyle w:val="Normal-cell"/>
            </w:pPr>
            <w:r w:rsidRPr="465880CA">
              <w:t xml:space="preserve">1. Log in as user into </w:t>
            </w:r>
            <w:r w:rsidR="00E019A0">
              <w:t>test dashboard</w:t>
            </w:r>
            <w:r w:rsidR="00663C3C">
              <w:t>.</w:t>
            </w:r>
          </w:p>
        </w:tc>
        <w:tc>
          <w:tcPr>
            <w:tcW w:w="13655" w:type="dxa"/>
          </w:tcPr>
          <w:p w14:paraId="66199F5C" w14:textId="5CBF2B44" w:rsidR="465880CA" w:rsidRDefault="465880CA" w:rsidP="00857C27">
            <w:pPr>
              <w:pStyle w:val="Normal-cell"/>
            </w:pPr>
            <w:r w:rsidRPr="465880CA">
              <w:t xml:space="preserve">1. The user in </w:t>
            </w:r>
            <w:r w:rsidR="00E019A0">
              <w:t>consent and authorisation</w:t>
            </w:r>
            <w:r w:rsidRPr="465880CA">
              <w:t xml:space="preserve"> has one resource registered after the find process.</w:t>
            </w:r>
          </w:p>
        </w:tc>
      </w:tr>
      <w:tr w:rsidR="465880CA" w14:paraId="2B022CBB" w14:textId="77777777" w:rsidTr="465880CA">
        <w:trPr>
          <w:trHeight w:val="300"/>
        </w:trPr>
        <w:tc>
          <w:tcPr>
            <w:tcW w:w="2267" w:type="dxa"/>
          </w:tcPr>
          <w:p w14:paraId="560FB1AA" w14:textId="47499B61" w:rsidR="465880CA" w:rsidRDefault="465880CA" w:rsidP="00857C27">
            <w:pPr>
              <w:pStyle w:val="Normal-cell"/>
            </w:pPr>
            <w:r w:rsidRPr="465880CA">
              <w:t xml:space="preserve">2. Use the find process in the </w:t>
            </w:r>
            <w:r w:rsidR="00E019A0">
              <w:t>test dashboard</w:t>
            </w:r>
            <w:r w:rsidRPr="465880CA">
              <w:t xml:space="preserve"> to trigger the </w:t>
            </w:r>
            <w:r w:rsidR="005454A9">
              <w:t>find request</w:t>
            </w:r>
            <w:r w:rsidRPr="465880CA">
              <w:t xml:space="preserve"> to the ISP </w:t>
            </w:r>
            <w:r w:rsidR="005454A9">
              <w:t>under test</w:t>
            </w:r>
            <w:r w:rsidRPr="465880CA">
              <w:t>.</w:t>
            </w:r>
          </w:p>
        </w:tc>
        <w:tc>
          <w:tcPr>
            <w:tcW w:w="13655" w:type="dxa"/>
          </w:tcPr>
          <w:p w14:paraId="7C8820D1" w14:textId="730F9448" w:rsidR="465880CA" w:rsidRDefault="465880CA" w:rsidP="00857C27">
            <w:pPr>
              <w:pStyle w:val="Normal-cell"/>
            </w:pPr>
            <w:r w:rsidRPr="465880CA">
              <w:t xml:space="preserve">2. The </w:t>
            </w:r>
            <w:r w:rsidR="00E019A0">
              <w:t>test dashboard</w:t>
            </w:r>
            <w:r w:rsidRPr="465880CA">
              <w:t xml:space="preserve"> displays a pension data jwt that is schema compliant and is for a possible match after the find process.</w:t>
            </w:r>
          </w:p>
        </w:tc>
      </w:tr>
      <w:tr w:rsidR="465880CA" w14:paraId="3F3D0FA7" w14:textId="77777777" w:rsidTr="465880CA">
        <w:trPr>
          <w:trHeight w:val="405"/>
        </w:trPr>
        <w:tc>
          <w:tcPr>
            <w:tcW w:w="2267" w:type="dxa"/>
          </w:tcPr>
          <w:p w14:paraId="0C56E2EB" w14:textId="26613AFD" w:rsidR="465880CA" w:rsidRDefault="465880CA" w:rsidP="00857C27">
            <w:pPr>
              <w:pStyle w:val="Normal-cell"/>
            </w:pPr>
            <w:r w:rsidRPr="465880CA">
              <w:t xml:space="preserve">3. Check the </w:t>
            </w:r>
            <w:r w:rsidR="00E019A0">
              <w:t>consent and authorisation</w:t>
            </w:r>
            <w:r w:rsidRPr="465880CA">
              <w:t xml:space="preserve"> resources for the user</w:t>
            </w:r>
            <w:r w:rsidR="00663C3C">
              <w:t>.</w:t>
            </w:r>
          </w:p>
        </w:tc>
        <w:tc>
          <w:tcPr>
            <w:tcW w:w="13655" w:type="dxa"/>
          </w:tcPr>
          <w:p w14:paraId="1457AF17" w14:textId="68F66784" w:rsidR="465880CA" w:rsidRDefault="465880CA" w:rsidP="00857C27">
            <w:pPr>
              <w:pStyle w:val="Normal-cell"/>
            </w:pPr>
            <w:r w:rsidRPr="465880CA">
              <w:t xml:space="preserve">3. The user in </w:t>
            </w:r>
            <w:r w:rsidR="00E019A0">
              <w:t>consent and authorisation</w:t>
            </w:r>
            <w:r w:rsidRPr="465880CA">
              <w:t xml:space="preserve"> still has one resource registered after the update process.</w:t>
            </w:r>
          </w:p>
        </w:tc>
      </w:tr>
      <w:tr w:rsidR="465880CA" w14:paraId="15ADC6A7" w14:textId="77777777" w:rsidTr="465880CA">
        <w:trPr>
          <w:trHeight w:val="300"/>
        </w:trPr>
        <w:tc>
          <w:tcPr>
            <w:tcW w:w="2267" w:type="dxa"/>
          </w:tcPr>
          <w:p w14:paraId="57E90C8F" w14:textId="5580EC82" w:rsidR="465880CA" w:rsidRDefault="465880CA" w:rsidP="00857C27">
            <w:pPr>
              <w:pStyle w:val="Normal-cell"/>
            </w:pPr>
            <w:r w:rsidRPr="465880CA">
              <w:t>4. Verify the dashboard displays a pension data jwt that is schema compliant and is for a possible match.</w:t>
            </w:r>
          </w:p>
        </w:tc>
        <w:tc>
          <w:tcPr>
            <w:tcW w:w="13655" w:type="dxa"/>
          </w:tcPr>
          <w:p w14:paraId="3379D627" w14:textId="3CC761ED" w:rsidR="465880CA" w:rsidRDefault="465880CA" w:rsidP="00857C27">
            <w:pPr>
              <w:pStyle w:val="Normal-cell"/>
            </w:pPr>
            <w:r w:rsidRPr="465880CA">
              <w:t xml:space="preserve">4. The </w:t>
            </w:r>
            <w:r w:rsidR="00E019A0">
              <w:t>test dashboard</w:t>
            </w:r>
            <w:r w:rsidRPr="465880CA">
              <w:t xml:space="preserve"> displays a pension data jwt that is schema compliant and is for a full match after the update process.</w:t>
            </w:r>
          </w:p>
        </w:tc>
      </w:tr>
      <w:tr w:rsidR="465880CA" w14:paraId="6E16C0DD" w14:textId="77777777" w:rsidTr="465880CA">
        <w:trPr>
          <w:trHeight w:val="300"/>
        </w:trPr>
        <w:tc>
          <w:tcPr>
            <w:tcW w:w="2267" w:type="dxa"/>
          </w:tcPr>
          <w:p w14:paraId="5CDD700E" w14:textId="12B66401" w:rsidR="465880CA" w:rsidRDefault="465880CA" w:rsidP="00857C27">
            <w:pPr>
              <w:pStyle w:val="Normal-cell"/>
            </w:pPr>
            <w:r w:rsidRPr="465880CA">
              <w:t>5. Inform the Resource Server</w:t>
            </w:r>
            <w:r w:rsidR="00DB1BC4">
              <w:t xml:space="preserve"> test</w:t>
            </w:r>
            <w:r w:rsidRPr="465880CA">
              <w:t>er that they must update the match for this user to a full match.</w:t>
            </w:r>
          </w:p>
        </w:tc>
        <w:tc>
          <w:tcPr>
            <w:tcW w:w="13655" w:type="dxa"/>
          </w:tcPr>
          <w:p w14:paraId="608088EA" w14:textId="00023926" w:rsidR="465880CA" w:rsidRDefault="465880CA" w:rsidP="00857C27">
            <w:pPr>
              <w:pStyle w:val="Normal-cell"/>
            </w:pPr>
            <w:r w:rsidRPr="465880CA">
              <w:t xml:space="preserve">5. The </w:t>
            </w:r>
            <w:r w:rsidR="00E019A0">
              <w:t>consent and authorisation</w:t>
            </w:r>
            <w:r w:rsidRPr="465880CA">
              <w:t xml:space="preserve"> logs show an update resource request.</w:t>
            </w:r>
          </w:p>
        </w:tc>
      </w:tr>
      <w:tr w:rsidR="465880CA" w14:paraId="6A3A266C" w14:textId="77777777" w:rsidTr="465880CA">
        <w:trPr>
          <w:trHeight w:val="300"/>
        </w:trPr>
        <w:tc>
          <w:tcPr>
            <w:tcW w:w="2267" w:type="dxa"/>
          </w:tcPr>
          <w:p w14:paraId="1B100B3A" w14:textId="25F7F03C" w:rsidR="465880CA" w:rsidRDefault="465880CA" w:rsidP="00857C27">
            <w:pPr>
              <w:pStyle w:val="Normal-cell"/>
            </w:pPr>
            <w:r w:rsidRPr="465880CA">
              <w:t xml:space="preserve">6. Log in as same user into </w:t>
            </w:r>
            <w:r w:rsidR="00E019A0">
              <w:t>test dashboard</w:t>
            </w:r>
            <w:r w:rsidR="00663C3C">
              <w:t>.</w:t>
            </w:r>
          </w:p>
        </w:tc>
        <w:tc>
          <w:tcPr>
            <w:tcW w:w="13655" w:type="dxa"/>
          </w:tcPr>
          <w:p w14:paraId="0B9F76BE" w14:textId="2FC53C4A" w:rsidR="465880CA" w:rsidRDefault="465880CA" w:rsidP="00857C27">
            <w:pPr>
              <w:pStyle w:val="Normal-cell"/>
            </w:pPr>
          </w:p>
        </w:tc>
      </w:tr>
      <w:tr w:rsidR="465880CA" w14:paraId="6A59AA3A" w14:textId="77777777" w:rsidTr="465880CA">
        <w:trPr>
          <w:trHeight w:val="300"/>
        </w:trPr>
        <w:tc>
          <w:tcPr>
            <w:tcW w:w="2267" w:type="dxa"/>
          </w:tcPr>
          <w:p w14:paraId="76FDFF78" w14:textId="2C0547FC" w:rsidR="465880CA" w:rsidRDefault="465880CA" w:rsidP="00857C27">
            <w:pPr>
              <w:pStyle w:val="Normal-cell"/>
            </w:pPr>
            <w:r w:rsidRPr="465880CA">
              <w:t xml:space="preserve">6. Use the view process in the </w:t>
            </w:r>
            <w:r w:rsidR="00E019A0">
              <w:t>test dashboard</w:t>
            </w:r>
            <w:r w:rsidRPr="465880CA">
              <w:t xml:space="preserve"> to get the pension data.</w:t>
            </w:r>
          </w:p>
        </w:tc>
        <w:tc>
          <w:tcPr>
            <w:tcW w:w="13655" w:type="dxa"/>
          </w:tcPr>
          <w:p w14:paraId="3C115A89" w14:textId="3A520565" w:rsidR="465880CA" w:rsidRDefault="465880CA" w:rsidP="00857C27">
            <w:pPr>
              <w:pStyle w:val="Normal-cell"/>
            </w:pPr>
          </w:p>
        </w:tc>
      </w:tr>
      <w:tr w:rsidR="465880CA" w14:paraId="359E1834" w14:textId="77777777" w:rsidTr="465880CA">
        <w:trPr>
          <w:trHeight w:val="300"/>
        </w:trPr>
        <w:tc>
          <w:tcPr>
            <w:tcW w:w="2267" w:type="dxa"/>
          </w:tcPr>
          <w:p w14:paraId="520C7C78" w14:textId="1E97527D" w:rsidR="465880CA" w:rsidRDefault="465880CA" w:rsidP="00857C27">
            <w:pPr>
              <w:pStyle w:val="Normal-cell"/>
            </w:pPr>
            <w:r w:rsidRPr="465880CA">
              <w:t xml:space="preserve">7. Check the </w:t>
            </w:r>
            <w:r w:rsidR="00E019A0">
              <w:t>consent and authorisation</w:t>
            </w:r>
            <w:r w:rsidRPr="465880CA">
              <w:t xml:space="preserve"> resources for the same user</w:t>
            </w:r>
            <w:r w:rsidR="00663C3C">
              <w:t>.</w:t>
            </w:r>
          </w:p>
        </w:tc>
        <w:tc>
          <w:tcPr>
            <w:tcW w:w="13655" w:type="dxa"/>
          </w:tcPr>
          <w:p w14:paraId="38751E30" w14:textId="6F010061" w:rsidR="465880CA" w:rsidRDefault="465880CA" w:rsidP="00857C27">
            <w:pPr>
              <w:pStyle w:val="Normal-cell"/>
            </w:pPr>
          </w:p>
        </w:tc>
      </w:tr>
      <w:tr w:rsidR="465880CA" w14:paraId="7BB9862B" w14:textId="77777777" w:rsidTr="465880CA">
        <w:trPr>
          <w:trHeight w:val="300"/>
        </w:trPr>
        <w:tc>
          <w:tcPr>
            <w:tcW w:w="2267" w:type="dxa"/>
          </w:tcPr>
          <w:p w14:paraId="4A1093F3" w14:textId="52BA8ABD" w:rsidR="465880CA" w:rsidRDefault="465880CA" w:rsidP="00857C27">
            <w:pPr>
              <w:pStyle w:val="Normal-cell"/>
            </w:pPr>
            <w:r w:rsidRPr="465880CA">
              <w:t>8. Verify the dashboard displays a single pension data jwt that is schema compliant and is for a full match.</w:t>
            </w:r>
          </w:p>
        </w:tc>
        <w:tc>
          <w:tcPr>
            <w:tcW w:w="13655" w:type="dxa"/>
          </w:tcPr>
          <w:p w14:paraId="41E12CCF" w14:textId="5C67F9ED" w:rsidR="465880CA" w:rsidRDefault="465880CA" w:rsidP="00857C27">
            <w:pPr>
              <w:pStyle w:val="Normal-cell"/>
            </w:pPr>
          </w:p>
        </w:tc>
      </w:tr>
    </w:tbl>
    <w:p w14:paraId="004D2D37" w14:textId="4AA02F3A" w:rsidR="465880CA" w:rsidRDefault="465880CA">
      <w:r>
        <w:br w:type="page"/>
      </w:r>
    </w:p>
    <w:p w14:paraId="1022BEB8" w14:textId="7A273BC6" w:rsidR="34FD11A9" w:rsidRDefault="34FD11A9" w:rsidP="465880CA">
      <w:pPr>
        <w:pStyle w:val="Heading1"/>
        <w:rPr>
          <w:rStyle w:val="normaltextrun"/>
        </w:rPr>
      </w:pPr>
      <w:bookmarkStart w:id="13" w:name="_Toc2091336498"/>
      <w:r w:rsidRPr="749D6294">
        <w:rPr>
          <w:rStyle w:val="normaltextrun"/>
        </w:rPr>
        <w:lastRenderedPageBreak/>
        <w:t>Test case 1</w:t>
      </w:r>
      <w:r w:rsidR="0C0A43DA" w:rsidRPr="749D6294">
        <w:rPr>
          <w:rStyle w:val="normaltextrun"/>
        </w:rPr>
        <w:t>3</w:t>
      </w:r>
      <w:r w:rsidRPr="749D6294">
        <w:rPr>
          <w:rStyle w:val="normaltextrun"/>
        </w:rPr>
        <w:t xml:space="preserve">: </w:t>
      </w:r>
      <w:r w:rsidR="598EC610" w:rsidRPr="749D6294">
        <w:rPr>
          <w:rStyle w:val="normaltextrun"/>
        </w:rPr>
        <w:t xml:space="preserve">The </w:t>
      </w:r>
      <w:r w:rsidR="00DB1BC4" w:rsidRPr="749D6294">
        <w:rPr>
          <w:rStyle w:val="normaltextrun"/>
        </w:rPr>
        <w:t>data provider</w:t>
      </w:r>
      <w:r w:rsidR="598EC610" w:rsidRPr="749D6294">
        <w:rPr>
          <w:rStyle w:val="normaltextrun"/>
        </w:rPr>
        <w:t xml:space="preserve"> must delete a possible match after pension owner interaction has determined possible match is not a match</w:t>
      </w:r>
      <w:bookmarkEnd w:id="13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9"/>
        <w:gridCol w:w="5230"/>
        <w:gridCol w:w="5349"/>
      </w:tblGrid>
      <w:tr w:rsidR="465880CA" w14:paraId="6A7C16FD" w14:textId="77777777" w:rsidTr="465880CA">
        <w:trPr>
          <w:trHeight w:val="375"/>
        </w:trPr>
        <w:tc>
          <w:tcPr>
            <w:tcW w:w="5269" w:type="dxa"/>
            <w:shd w:val="clear" w:color="auto" w:fill="008282" w:themeFill="accent2"/>
          </w:tcPr>
          <w:p w14:paraId="3A08D507" w14:textId="7C05B67F" w:rsidR="465880CA" w:rsidRDefault="465880CA" w:rsidP="465880CA">
            <w:pPr>
              <w:rPr>
                <w:b/>
                <w:bCs/>
                <w:color w:val="FFFFFF" w:themeColor="text1"/>
                <w:sz w:val="17"/>
                <w:szCs w:val="17"/>
              </w:rPr>
            </w:pPr>
            <w:r w:rsidRPr="465880CA">
              <w:rPr>
                <w:b/>
                <w:bCs/>
                <w:color w:val="FFFFFF" w:themeColor="text1"/>
                <w:sz w:val="17"/>
                <w:szCs w:val="17"/>
              </w:rPr>
              <w:t>Functional area</w:t>
            </w:r>
          </w:p>
        </w:tc>
        <w:tc>
          <w:tcPr>
            <w:tcW w:w="5269" w:type="dxa"/>
            <w:shd w:val="clear" w:color="auto" w:fill="008282" w:themeFill="accent2"/>
          </w:tcPr>
          <w:p w14:paraId="6423AB7C" w14:textId="3F26CC50" w:rsidR="465880CA" w:rsidRDefault="00223694">
            <w:r>
              <w:rPr>
                <w:b/>
                <w:bCs/>
                <w:color w:val="FFFFFF" w:themeColor="text1"/>
                <w:sz w:val="17"/>
                <w:szCs w:val="17"/>
              </w:rPr>
              <w:t>Prerequisites</w:t>
            </w:r>
          </w:p>
        </w:tc>
        <w:tc>
          <w:tcPr>
            <w:tcW w:w="5390" w:type="dxa"/>
            <w:shd w:val="clear" w:color="auto" w:fill="008282" w:themeFill="accent2"/>
          </w:tcPr>
          <w:p w14:paraId="070C8881" w14:textId="44CD3F0E" w:rsidR="465880CA" w:rsidRDefault="465880CA">
            <w:r w:rsidRPr="465880CA">
              <w:rPr>
                <w:b/>
                <w:bCs/>
                <w:color w:val="FFFFFF" w:themeColor="text1"/>
                <w:sz w:val="17"/>
                <w:szCs w:val="17"/>
              </w:rPr>
              <w:t>Test data</w:t>
            </w:r>
          </w:p>
        </w:tc>
      </w:tr>
      <w:tr w:rsidR="465880CA" w14:paraId="7FABC3E1" w14:textId="77777777" w:rsidTr="465880CA">
        <w:trPr>
          <w:trHeight w:val="300"/>
        </w:trPr>
        <w:tc>
          <w:tcPr>
            <w:tcW w:w="5269" w:type="dxa"/>
          </w:tcPr>
          <w:p w14:paraId="7654A526" w14:textId="50716ABE" w:rsidR="465880CA" w:rsidRDefault="4C721455" w:rsidP="00497C30">
            <w:pPr>
              <w:pStyle w:val="Normal-cell"/>
            </w:pPr>
            <w:r w:rsidRPr="465880CA">
              <w:t>Delete a resource</w:t>
            </w:r>
            <w:r w:rsidR="00497C30">
              <w:t>.</w:t>
            </w:r>
          </w:p>
        </w:tc>
        <w:tc>
          <w:tcPr>
            <w:tcW w:w="5269" w:type="dxa"/>
          </w:tcPr>
          <w:p w14:paraId="4AAC8105" w14:textId="119B1320" w:rsidR="465880CA" w:rsidRDefault="00DB1BC4" w:rsidP="00857C27">
            <w:pPr>
              <w:pStyle w:val="Normal-cell"/>
            </w:pPr>
            <w:r>
              <w:t>Data provider</w:t>
            </w:r>
            <w:r w:rsidR="38C1DFB2">
              <w:t xml:space="preserve"> tester has set up ISP </w:t>
            </w:r>
            <w:r>
              <w:t>pension data</w:t>
            </w:r>
            <w:r w:rsidR="38C1DFB2">
              <w:t xml:space="preserve"> and matching criteria for 'Possible Match' against attributes in </w:t>
            </w:r>
            <w:r w:rsidR="005454A9">
              <w:t>find request</w:t>
            </w:r>
            <w:r w:rsidR="38C1DFB2">
              <w:t xml:space="preserve"> user_token for Stevie Stifflemire.</w:t>
            </w:r>
          </w:p>
        </w:tc>
        <w:tc>
          <w:tcPr>
            <w:tcW w:w="5390" w:type="dxa"/>
          </w:tcPr>
          <w:p w14:paraId="47499660" w14:textId="6D459C2E" w:rsidR="38C1DFB2" w:rsidRDefault="38C1DFB2" w:rsidP="465880CA">
            <w:pPr>
              <w:pStyle w:val="Bullet-condensed"/>
              <w:numPr>
                <w:ilvl w:val="0"/>
                <w:numId w:val="0"/>
              </w:numPr>
            </w:pPr>
            <w:r>
              <w:t xml:space="preserve">Test IDP and </w:t>
            </w:r>
            <w:r w:rsidR="00E019A0">
              <w:t>test dashboard</w:t>
            </w:r>
            <w:r>
              <w:t xml:space="preserve"> have user token data for user.</w:t>
            </w:r>
          </w:p>
          <w:p w14:paraId="7D460AE1" w14:textId="099B1C41" w:rsidR="38C1DFB2" w:rsidRDefault="000D0FF9" w:rsidP="00497C30">
            <w:pPr>
              <w:pStyle w:val="Bullet-condensed"/>
              <w:numPr>
                <w:ilvl w:val="0"/>
                <w:numId w:val="0"/>
              </w:numPr>
            </w:pPr>
            <w:r>
              <w:t>National Insurance number</w:t>
            </w:r>
            <w:r w:rsidR="38C1DFB2">
              <w:t xml:space="preserve"> is added to the </w:t>
            </w:r>
            <w:r w:rsidR="00E019A0">
              <w:t>test dashboard</w:t>
            </w:r>
            <w:r w:rsidR="38C1DFB2">
              <w:t xml:space="preserve"> </w:t>
            </w:r>
            <w:r w:rsidR="00A657A7">
              <w:t>user information page</w:t>
            </w:r>
            <w:r w:rsidR="00497C30">
              <w:t>.</w:t>
            </w:r>
          </w:p>
        </w:tc>
      </w:tr>
    </w:tbl>
    <w:p w14:paraId="7D46BA74" w14:textId="2CDC94C9" w:rsidR="465880CA" w:rsidRDefault="465880CA" w:rsidP="465880CA">
      <w:pPr>
        <w:spacing w:after="0" w:line="240" w:lineRule="auto"/>
        <w:rPr>
          <w:sz w:val="10"/>
          <w:szCs w:val="10"/>
        </w:rPr>
      </w:pP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258"/>
        <w:gridCol w:w="13550"/>
      </w:tblGrid>
      <w:tr w:rsidR="465880CA" w14:paraId="70DF2017" w14:textId="77777777" w:rsidTr="465880CA">
        <w:trPr>
          <w:trHeight w:val="300"/>
        </w:trPr>
        <w:tc>
          <w:tcPr>
            <w:tcW w:w="2267" w:type="dxa"/>
            <w:shd w:val="clear" w:color="auto" w:fill="008282" w:themeFill="accent2"/>
          </w:tcPr>
          <w:p w14:paraId="61955B51" w14:textId="5BAFCA2E" w:rsidR="465880CA" w:rsidRDefault="465880CA" w:rsidP="465880CA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Test steps</w:t>
            </w:r>
          </w:p>
        </w:tc>
        <w:tc>
          <w:tcPr>
            <w:tcW w:w="13655" w:type="dxa"/>
            <w:shd w:val="clear" w:color="auto" w:fill="008282" w:themeFill="accent2"/>
          </w:tcPr>
          <w:p w14:paraId="02704047" w14:textId="4B871817" w:rsidR="465880CA" w:rsidRDefault="465880CA" w:rsidP="465880CA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Expected results</w:t>
            </w:r>
          </w:p>
        </w:tc>
      </w:tr>
      <w:tr w:rsidR="465880CA" w14:paraId="23AD6B8A" w14:textId="77777777" w:rsidTr="465880CA">
        <w:trPr>
          <w:trHeight w:val="300"/>
        </w:trPr>
        <w:tc>
          <w:tcPr>
            <w:tcW w:w="2267" w:type="dxa"/>
          </w:tcPr>
          <w:p w14:paraId="14E4AB3D" w14:textId="124E3CEB" w:rsidR="465880CA" w:rsidRDefault="465880CA" w:rsidP="00857C27">
            <w:pPr>
              <w:pStyle w:val="Normal-cell"/>
            </w:pPr>
            <w:r w:rsidRPr="465880CA">
              <w:t xml:space="preserve">1. Log in as user into </w:t>
            </w:r>
            <w:r w:rsidR="00E019A0">
              <w:t>test dashboard</w:t>
            </w:r>
            <w:r w:rsidR="00497C30">
              <w:t>.</w:t>
            </w:r>
          </w:p>
        </w:tc>
        <w:tc>
          <w:tcPr>
            <w:tcW w:w="13655" w:type="dxa"/>
          </w:tcPr>
          <w:p w14:paraId="0BBD49CC" w14:textId="7BB88D83" w:rsidR="465880CA" w:rsidRDefault="465880CA" w:rsidP="00857C27">
            <w:pPr>
              <w:pStyle w:val="Normal-cell"/>
            </w:pPr>
            <w:r w:rsidRPr="465880CA">
              <w:t xml:space="preserve">1. The user in </w:t>
            </w:r>
            <w:r w:rsidR="00E019A0">
              <w:t>consent and authorisation</w:t>
            </w:r>
            <w:r w:rsidRPr="465880CA">
              <w:t xml:space="preserve"> has one resource registered after the find process.</w:t>
            </w:r>
          </w:p>
        </w:tc>
      </w:tr>
      <w:tr w:rsidR="465880CA" w14:paraId="7B95212D" w14:textId="77777777" w:rsidTr="465880CA">
        <w:trPr>
          <w:trHeight w:val="300"/>
        </w:trPr>
        <w:tc>
          <w:tcPr>
            <w:tcW w:w="2267" w:type="dxa"/>
          </w:tcPr>
          <w:p w14:paraId="583D3608" w14:textId="77E63258" w:rsidR="465880CA" w:rsidRDefault="465880CA" w:rsidP="00857C27">
            <w:pPr>
              <w:pStyle w:val="Normal-cell"/>
            </w:pPr>
            <w:r w:rsidRPr="465880CA">
              <w:t xml:space="preserve">2. Use the find process in the </w:t>
            </w:r>
            <w:r w:rsidR="00E019A0">
              <w:t>test dashboard</w:t>
            </w:r>
            <w:r w:rsidRPr="465880CA">
              <w:t xml:space="preserve"> to trigger the </w:t>
            </w:r>
            <w:r w:rsidR="005454A9">
              <w:t>find request</w:t>
            </w:r>
            <w:r w:rsidRPr="465880CA">
              <w:t xml:space="preserve"> to the ISP </w:t>
            </w:r>
            <w:r w:rsidR="005454A9">
              <w:t>under test</w:t>
            </w:r>
            <w:r w:rsidRPr="465880CA">
              <w:t>.</w:t>
            </w:r>
          </w:p>
        </w:tc>
        <w:tc>
          <w:tcPr>
            <w:tcW w:w="13655" w:type="dxa"/>
          </w:tcPr>
          <w:p w14:paraId="6E4EA3B4" w14:textId="0B5149A4" w:rsidR="465880CA" w:rsidRDefault="465880CA" w:rsidP="00857C27">
            <w:pPr>
              <w:pStyle w:val="Normal-cell"/>
            </w:pPr>
            <w:r w:rsidRPr="465880CA">
              <w:t xml:space="preserve">2. The </w:t>
            </w:r>
            <w:r w:rsidR="00E019A0">
              <w:t>test dashboard</w:t>
            </w:r>
            <w:r w:rsidRPr="465880CA">
              <w:t xml:space="preserve"> displays a pension data jwt that is schema compliant and is for a possible match after the find process.</w:t>
            </w:r>
          </w:p>
        </w:tc>
      </w:tr>
      <w:tr w:rsidR="465880CA" w14:paraId="5B1C9A05" w14:textId="77777777" w:rsidTr="465880CA">
        <w:trPr>
          <w:trHeight w:val="405"/>
        </w:trPr>
        <w:tc>
          <w:tcPr>
            <w:tcW w:w="2267" w:type="dxa"/>
          </w:tcPr>
          <w:p w14:paraId="5393878E" w14:textId="005F5198" w:rsidR="465880CA" w:rsidRDefault="465880CA" w:rsidP="00857C27">
            <w:pPr>
              <w:pStyle w:val="Normal-cell"/>
            </w:pPr>
            <w:r w:rsidRPr="465880CA">
              <w:t xml:space="preserve">3. Check the </w:t>
            </w:r>
            <w:r w:rsidR="00E019A0">
              <w:t>consent and authorisation</w:t>
            </w:r>
            <w:r w:rsidRPr="465880CA">
              <w:t xml:space="preserve"> resources for the user</w:t>
            </w:r>
            <w:r w:rsidR="00497C30">
              <w:t>.</w:t>
            </w:r>
          </w:p>
        </w:tc>
        <w:tc>
          <w:tcPr>
            <w:tcW w:w="13655" w:type="dxa"/>
          </w:tcPr>
          <w:p w14:paraId="50336FB0" w14:textId="42D3B787" w:rsidR="465880CA" w:rsidRDefault="465880CA" w:rsidP="00857C27">
            <w:pPr>
              <w:pStyle w:val="Normal-cell"/>
            </w:pPr>
            <w:r w:rsidRPr="465880CA">
              <w:t xml:space="preserve">3. The user in </w:t>
            </w:r>
            <w:r w:rsidR="00E019A0">
              <w:t>consent and authorisation</w:t>
            </w:r>
            <w:r w:rsidRPr="465880CA">
              <w:t xml:space="preserve"> has no resources registered after the delete process.</w:t>
            </w:r>
          </w:p>
        </w:tc>
      </w:tr>
      <w:tr w:rsidR="465880CA" w14:paraId="7A140106" w14:textId="77777777" w:rsidTr="465880CA">
        <w:trPr>
          <w:trHeight w:val="300"/>
        </w:trPr>
        <w:tc>
          <w:tcPr>
            <w:tcW w:w="2267" w:type="dxa"/>
          </w:tcPr>
          <w:p w14:paraId="27ABF294" w14:textId="3DA110E9" w:rsidR="465880CA" w:rsidRDefault="465880CA" w:rsidP="00857C27">
            <w:pPr>
              <w:pStyle w:val="Normal-cell"/>
            </w:pPr>
            <w:r w:rsidRPr="465880CA">
              <w:t>4. Verify the dashboard displays a pension data jwt that is schema compliant and is for a possible match.</w:t>
            </w:r>
          </w:p>
        </w:tc>
        <w:tc>
          <w:tcPr>
            <w:tcW w:w="13655" w:type="dxa"/>
          </w:tcPr>
          <w:p w14:paraId="0060AEF4" w14:textId="30974AB8" w:rsidR="465880CA" w:rsidRDefault="465880CA" w:rsidP="00857C27">
            <w:pPr>
              <w:pStyle w:val="Normal-cell"/>
            </w:pPr>
            <w:r w:rsidRPr="465880CA">
              <w:t xml:space="preserve">4. The </w:t>
            </w:r>
            <w:r w:rsidR="00E019A0">
              <w:t>consent and authorisation</w:t>
            </w:r>
            <w:r w:rsidRPr="465880CA">
              <w:t xml:space="preserve"> logs show the delete reason is 'match-no'.</w:t>
            </w:r>
          </w:p>
        </w:tc>
      </w:tr>
      <w:tr w:rsidR="465880CA" w14:paraId="7FCAC810" w14:textId="77777777" w:rsidTr="465880CA">
        <w:trPr>
          <w:trHeight w:val="300"/>
        </w:trPr>
        <w:tc>
          <w:tcPr>
            <w:tcW w:w="2267" w:type="dxa"/>
          </w:tcPr>
          <w:p w14:paraId="3F0C6400" w14:textId="1E979EBD" w:rsidR="465880CA" w:rsidRDefault="465880CA" w:rsidP="00857C27">
            <w:pPr>
              <w:pStyle w:val="Normal-cell"/>
            </w:pPr>
            <w:r w:rsidRPr="465880CA">
              <w:t>5. Inform the Resource Server</w:t>
            </w:r>
            <w:r w:rsidR="00DB1BC4">
              <w:t xml:space="preserve"> test</w:t>
            </w:r>
            <w:r w:rsidRPr="465880CA">
              <w:t>er that they must delete the match for this user with reason 'match-no'.</w:t>
            </w:r>
          </w:p>
        </w:tc>
        <w:tc>
          <w:tcPr>
            <w:tcW w:w="13655" w:type="dxa"/>
          </w:tcPr>
          <w:p w14:paraId="38F480D4" w14:textId="27F73AAC" w:rsidR="465880CA" w:rsidRDefault="465880CA" w:rsidP="00857C27">
            <w:pPr>
              <w:pStyle w:val="Normal-cell"/>
            </w:pPr>
          </w:p>
        </w:tc>
      </w:tr>
      <w:tr w:rsidR="465880CA" w14:paraId="68EEAB51" w14:textId="77777777" w:rsidTr="465880CA">
        <w:trPr>
          <w:trHeight w:val="300"/>
        </w:trPr>
        <w:tc>
          <w:tcPr>
            <w:tcW w:w="2267" w:type="dxa"/>
          </w:tcPr>
          <w:p w14:paraId="5C05C3EB" w14:textId="3EFDBF4D" w:rsidR="465880CA" w:rsidRDefault="465880CA" w:rsidP="00857C27">
            <w:pPr>
              <w:pStyle w:val="Normal-cell"/>
            </w:pPr>
            <w:r w:rsidRPr="465880CA">
              <w:t xml:space="preserve">6. Check the </w:t>
            </w:r>
            <w:r w:rsidR="00E019A0">
              <w:t>consent and authorisation</w:t>
            </w:r>
            <w:r w:rsidRPr="465880CA">
              <w:t xml:space="preserve"> resources for the user</w:t>
            </w:r>
            <w:r w:rsidR="00497C30">
              <w:t>.</w:t>
            </w:r>
          </w:p>
        </w:tc>
        <w:tc>
          <w:tcPr>
            <w:tcW w:w="13655" w:type="dxa"/>
          </w:tcPr>
          <w:p w14:paraId="75F8EB14" w14:textId="731EA306" w:rsidR="465880CA" w:rsidRDefault="465880CA" w:rsidP="00857C27">
            <w:pPr>
              <w:pStyle w:val="Normal-cell"/>
            </w:pPr>
          </w:p>
        </w:tc>
      </w:tr>
      <w:tr w:rsidR="465880CA" w14:paraId="1F471E56" w14:textId="77777777" w:rsidTr="465880CA">
        <w:trPr>
          <w:trHeight w:val="300"/>
        </w:trPr>
        <w:tc>
          <w:tcPr>
            <w:tcW w:w="2267" w:type="dxa"/>
          </w:tcPr>
          <w:p w14:paraId="085DB952" w14:textId="1297BDD5" w:rsidR="465880CA" w:rsidRDefault="465880CA" w:rsidP="00857C27">
            <w:pPr>
              <w:pStyle w:val="Normal-cell"/>
            </w:pPr>
            <w:r w:rsidRPr="465880CA">
              <w:t xml:space="preserve">7. Check the </w:t>
            </w:r>
            <w:r w:rsidR="00E019A0">
              <w:t>consent and authorisation</w:t>
            </w:r>
            <w:r w:rsidRPr="465880CA">
              <w:t xml:space="preserve"> logs.</w:t>
            </w:r>
          </w:p>
        </w:tc>
        <w:tc>
          <w:tcPr>
            <w:tcW w:w="13655" w:type="dxa"/>
          </w:tcPr>
          <w:p w14:paraId="7A0B1D63" w14:textId="053B4267" w:rsidR="465880CA" w:rsidRDefault="465880CA" w:rsidP="00857C27">
            <w:pPr>
              <w:pStyle w:val="Normal-cell"/>
            </w:pPr>
          </w:p>
        </w:tc>
      </w:tr>
    </w:tbl>
    <w:p w14:paraId="2A2F66E2" w14:textId="582B6FF7" w:rsidR="465880CA" w:rsidRDefault="465880CA">
      <w:r>
        <w:br w:type="page"/>
      </w:r>
    </w:p>
    <w:p w14:paraId="4901B243" w14:textId="39B18A2F" w:rsidR="51FB9BCC" w:rsidRDefault="51FB9BCC" w:rsidP="465880CA">
      <w:pPr>
        <w:pStyle w:val="Heading1"/>
        <w:rPr>
          <w:rStyle w:val="normaltextrun"/>
        </w:rPr>
      </w:pPr>
      <w:bookmarkStart w:id="14" w:name="_Toc1349743386"/>
      <w:r w:rsidRPr="749D6294">
        <w:rPr>
          <w:rStyle w:val="normaltextrun"/>
        </w:rPr>
        <w:lastRenderedPageBreak/>
        <w:t>Test case 1</w:t>
      </w:r>
      <w:r w:rsidR="6F5CD83A" w:rsidRPr="749D6294">
        <w:rPr>
          <w:rStyle w:val="normaltextrun"/>
        </w:rPr>
        <w:t>4</w:t>
      </w:r>
      <w:r w:rsidRPr="749D6294">
        <w:rPr>
          <w:rStyle w:val="normaltextrun"/>
        </w:rPr>
        <w:t xml:space="preserve">: </w:t>
      </w:r>
      <w:r w:rsidR="71BBEB65" w:rsidRPr="749D6294">
        <w:rPr>
          <w:rStyle w:val="normaltextrun"/>
        </w:rPr>
        <w:t xml:space="preserve">The </w:t>
      </w:r>
      <w:r w:rsidR="00DB1BC4" w:rsidRPr="749D6294">
        <w:rPr>
          <w:rStyle w:val="normaltextrun"/>
        </w:rPr>
        <w:t>data provider</w:t>
      </w:r>
      <w:r w:rsidR="71BBEB65" w:rsidRPr="749D6294">
        <w:rPr>
          <w:rStyle w:val="normaltextrun"/>
        </w:rPr>
        <w:t xml:space="preserve"> must delete a possible match after the expiry time for the resource has elapsed</w:t>
      </w:r>
      <w:bookmarkEnd w:id="14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7"/>
        <w:gridCol w:w="5228"/>
        <w:gridCol w:w="5353"/>
      </w:tblGrid>
      <w:tr w:rsidR="465880CA" w14:paraId="41A8229E" w14:textId="77777777" w:rsidTr="465880CA">
        <w:trPr>
          <w:trHeight w:val="375"/>
        </w:trPr>
        <w:tc>
          <w:tcPr>
            <w:tcW w:w="5269" w:type="dxa"/>
            <w:shd w:val="clear" w:color="auto" w:fill="008282" w:themeFill="accent2"/>
          </w:tcPr>
          <w:p w14:paraId="559F41E1" w14:textId="496C1436" w:rsidR="465880CA" w:rsidRDefault="00774AD2">
            <w:r>
              <w:rPr>
                <w:b/>
                <w:bCs/>
                <w:color w:val="FFFFFF" w:themeColor="text1"/>
                <w:sz w:val="17"/>
                <w:szCs w:val="17"/>
              </w:rPr>
              <w:t>Functional area</w:t>
            </w:r>
          </w:p>
        </w:tc>
        <w:tc>
          <w:tcPr>
            <w:tcW w:w="5269" w:type="dxa"/>
            <w:shd w:val="clear" w:color="auto" w:fill="008282" w:themeFill="accent2"/>
          </w:tcPr>
          <w:p w14:paraId="2631A71B" w14:textId="7FDCF42C" w:rsidR="465880CA" w:rsidRDefault="00223694">
            <w:r>
              <w:rPr>
                <w:b/>
                <w:bCs/>
                <w:color w:val="FFFFFF" w:themeColor="text1"/>
                <w:sz w:val="17"/>
                <w:szCs w:val="17"/>
              </w:rPr>
              <w:t>Prerequisites</w:t>
            </w:r>
          </w:p>
        </w:tc>
        <w:tc>
          <w:tcPr>
            <w:tcW w:w="5390" w:type="dxa"/>
            <w:shd w:val="clear" w:color="auto" w:fill="008282" w:themeFill="accent2"/>
          </w:tcPr>
          <w:p w14:paraId="23F369E4" w14:textId="44CD3F0E" w:rsidR="465880CA" w:rsidRDefault="465880CA">
            <w:r w:rsidRPr="465880CA">
              <w:rPr>
                <w:b/>
                <w:bCs/>
                <w:color w:val="FFFFFF" w:themeColor="text1"/>
                <w:sz w:val="17"/>
                <w:szCs w:val="17"/>
              </w:rPr>
              <w:t>Test data</w:t>
            </w:r>
          </w:p>
        </w:tc>
      </w:tr>
      <w:tr w:rsidR="465880CA" w14:paraId="7388D8CA" w14:textId="77777777" w:rsidTr="465880CA">
        <w:trPr>
          <w:trHeight w:val="300"/>
        </w:trPr>
        <w:tc>
          <w:tcPr>
            <w:tcW w:w="5269" w:type="dxa"/>
          </w:tcPr>
          <w:p w14:paraId="767674CB" w14:textId="3C300595" w:rsidR="465880CA" w:rsidRDefault="00E019A0" w:rsidP="00857C27">
            <w:pPr>
              <w:pStyle w:val="Normal-cell"/>
            </w:pPr>
            <w:r>
              <w:rPr>
                <w:rFonts w:eastAsia="Tenorite" w:cs="Tenorite"/>
                <w:szCs w:val="16"/>
              </w:rPr>
              <w:t xml:space="preserve"> </w:t>
            </w:r>
            <w:r w:rsidR="4D7D1396" w:rsidRPr="465880CA">
              <w:t>Delete a resource</w:t>
            </w:r>
            <w:r w:rsidR="000F04A7">
              <w:t>.</w:t>
            </w:r>
          </w:p>
        </w:tc>
        <w:tc>
          <w:tcPr>
            <w:tcW w:w="5269" w:type="dxa"/>
          </w:tcPr>
          <w:p w14:paraId="1429B2D4" w14:textId="690BBE7F" w:rsidR="465880CA" w:rsidRDefault="00DB1BC4" w:rsidP="00857C27">
            <w:pPr>
              <w:pStyle w:val="Normal-cell"/>
            </w:pPr>
            <w:r>
              <w:t>Data provider</w:t>
            </w:r>
            <w:r w:rsidR="3F1BA2F5">
              <w:t xml:space="preserve"> tester has set up ISP </w:t>
            </w:r>
            <w:r>
              <w:t>pension data</w:t>
            </w:r>
            <w:r w:rsidR="3F1BA2F5">
              <w:t xml:space="preserve"> and matching criteria for 'Possible Match' against attributes in </w:t>
            </w:r>
            <w:r w:rsidR="005454A9">
              <w:t>find request</w:t>
            </w:r>
            <w:r w:rsidR="3F1BA2F5">
              <w:t xml:space="preserve"> user_token for Wendell Rubano.</w:t>
            </w:r>
          </w:p>
        </w:tc>
        <w:tc>
          <w:tcPr>
            <w:tcW w:w="5390" w:type="dxa"/>
          </w:tcPr>
          <w:p w14:paraId="345CCA36" w14:textId="73763592" w:rsidR="3F1BA2F5" w:rsidRDefault="3F1BA2F5" w:rsidP="465880CA">
            <w:pPr>
              <w:pStyle w:val="Bullet-condensed"/>
              <w:numPr>
                <w:ilvl w:val="0"/>
                <w:numId w:val="0"/>
              </w:numPr>
            </w:pPr>
            <w:r>
              <w:t>Find request with valid:</w:t>
            </w:r>
          </w:p>
          <w:p w14:paraId="429D10A1" w14:textId="60C4B1A9" w:rsidR="3F1BA2F5" w:rsidRDefault="3F1BA2F5" w:rsidP="465880CA">
            <w:pPr>
              <w:pStyle w:val="Bullet-condensed"/>
            </w:pPr>
            <w:r>
              <w:t>find_correlation_id</w:t>
            </w:r>
          </w:p>
          <w:p w14:paraId="756CCE1E" w14:textId="76CE3B45" w:rsidR="3F1BA2F5" w:rsidRDefault="3F1BA2F5" w:rsidP="465880CA">
            <w:pPr>
              <w:pStyle w:val="Bullet-condensed"/>
            </w:pPr>
            <w:r>
              <w:t>X-Request-ID header</w:t>
            </w:r>
          </w:p>
          <w:p w14:paraId="64159CF0" w14:textId="138BD745" w:rsidR="3F1BA2F5" w:rsidRDefault="3F1BA2F5" w:rsidP="465880CA">
            <w:pPr>
              <w:pStyle w:val="Bullet-condensed"/>
            </w:pPr>
            <w:r>
              <w:t>user_account_token</w:t>
            </w:r>
          </w:p>
          <w:p w14:paraId="559ADBBD" w14:textId="7BB2FF57" w:rsidR="3F1BA2F5" w:rsidRDefault="3F1BA2F5" w:rsidP="465880CA">
            <w:pPr>
              <w:pStyle w:val="Bullet-condensed"/>
            </w:pPr>
            <w:r>
              <w:t>user_token with attributes for possible match</w:t>
            </w:r>
          </w:p>
        </w:tc>
      </w:tr>
    </w:tbl>
    <w:p w14:paraId="7645CA07" w14:textId="2CDC94C9" w:rsidR="465880CA" w:rsidRDefault="465880CA" w:rsidP="465880CA">
      <w:pPr>
        <w:spacing w:after="0" w:line="240" w:lineRule="auto"/>
        <w:rPr>
          <w:sz w:val="10"/>
          <w:szCs w:val="10"/>
        </w:rPr>
      </w:pP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258"/>
        <w:gridCol w:w="13550"/>
      </w:tblGrid>
      <w:tr w:rsidR="465880CA" w14:paraId="4B797EB8" w14:textId="77777777" w:rsidTr="465880CA">
        <w:trPr>
          <w:trHeight w:val="300"/>
        </w:trPr>
        <w:tc>
          <w:tcPr>
            <w:tcW w:w="2267" w:type="dxa"/>
            <w:shd w:val="clear" w:color="auto" w:fill="008282" w:themeFill="accent2"/>
          </w:tcPr>
          <w:p w14:paraId="46C0FB68" w14:textId="5BAFCA2E" w:rsidR="465880CA" w:rsidRDefault="465880CA" w:rsidP="465880CA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Test steps</w:t>
            </w:r>
          </w:p>
        </w:tc>
        <w:tc>
          <w:tcPr>
            <w:tcW w:w="13655" w:type="dxa"/>
            <w:shd w:val="clear" w:color="auto" w:fill="008282" w:themeFill="accent2"/>
          </w:tcPr>
          <w:p w14:paraId="7732DD0D" w14:textId="4B871817" w:rsidR="465880CA" w:rsidRDefault="465880CA" w:rsidP="465880CA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Expected results</w:t>
            </w:r>
          </w:p>
        </w:tc>
      </w:tr>
      <w:tr w:rsidR="465880CA" w14:paraId="2EEE4033" w14:textId="77777777" w:rsidTr="465880CA">
        <w:trPr>
          <w:trHeight w:val="300"/>
        </w:trPr>
        <w:tc>
          <w:tcPr>
            <w:tcW w:w="2267" w:type="dxa"/>
          </w:tcPr>
          <w:p w14:paraId="1E80BD37" w14:textId="355CB543" w:rsidR="465880CA" w:rsidRDefault="465880CA" w:rsidP="00857C27">
            <w:pPr>
              <w:pStyle w:val="Normal-cell"/>
            </w:pPr>
            <w:r w:rsidRPr="465880CA">
              <w:t xml:space="preserve">1. Log in as user into </w:t>
            </w:r>
            <w:r w:rsidR="00E019A0">
              <w:t>test dashboard</w:t>
            </w:r>
            <w:r w:rsidR="004E3C0B">
              <w:t>.</w:t>
            </w:r>
          </w:p>
        </w:tc>
        <w:tc>
          <w:tcPr>
            <w:tcW w:w="13655" w:type="dxa"/>
          </w:tcPr>
          <w:p w14:paraId="6FF228A7" w14:textId="3E0A5CA4" w:rsidR="465880CA" w:rsidRDefault="465880CA" w:rsidP="00857C27">
            <w:pPr>
              <w:pStyle w:val="Normal-cell"/>
            </w:pPr>
            <w:r w:rsidRPr="465880CA">
              <w:t xml:space="preserve">1. The user in </w:t>
            </w:r>
            <w:r w:rsidR="00E019A0">
              <w:t>consent and authorisation</w:t>
            </w:r>
            <w:r w:rsidRPr="465880CA">
              <w:t xml:space="preserve"> has one resource registered after the find process.</w:t>
            </w:r>
          </w:p>
        </w:tc>
      </w:tr>
      <w:tr w:rsidR="465880CA" w14:paraId="14EEB830" w14:textId="77777777" w:rsidTr="465880CA">
        <w:trPr>
          <w:trHeight w:val="300"/>
        </w:trPr>
        <w:tc>
          <w:tcPr>
            <w:tcW w:w="2267" w:type="dxa"/>
          </w:tcPr>
          <w:p w14:paraId="38DAF603" w14:textId="381C813D" w:rsidR="465880CA" w:rsidRDefault="465880CA" w:rsidP="00857C27">
            <w:pPr>
              <w:pStyle w:val="Normal-cell"/>
            </w:pPr>
            <w:r w:rsidRPr="465880CA">
              <w:t xml:space="preserve">2. Use the find process in the </w:t>
            </w:r>
            <w:r w:rsidR="00E019A0">
              <w:t>test dashboard</w:t>
            </w:r>
            <w:r w:rsidRPr="465880CA">
              <w:t xml:space="preserve"> to trigger the </w:t>
            </w:r>
            <w:r w:rsidR="005454A9">
              <w:t>find request</w:t>
            </w:r>
            <w:r w:rsidRPr="465880CA">
              <w:t xml:space="preserve"> to the ISP </w:t>
            </w:r>
            <w:r w:rsidR="005454A9">
              <w:t>under test</w:t>
            </w:r>
            <w:r w:rsidRPr="465880CA">
              <w:t>.</w:t>
            </w:r>
          </w:p>
        </w:tc>
        <w:tc>
          <w:tcPr>
            <w:tcW w:w="13655" w:type="dxa"/>
          </w:tcPr>
          <w:p w14:paraId="510D95EC" w14:textId="11AB053D" w:rsidR="465880CA" w:rsidRDefault="465880CA" w:rsidP="00857C27">
            <w:pPr>
              <w:pStyle w:val="Normal-cell"/>
            </w:pPr>
            <w:r w:rsidRPr="465880CA">
              <w:t xml:space="preserve">2. The </w:t>
            </w:r>
            <w:r w:rsidR="00E019A0">
              <w:t>test dashboard</w:t>
            </w:r>
            <w:r w:rsidRPr="465880CA">
              <w:t xml:space="preserve"> displays a pension data jwt that is schema compliant and is for a possible match after the find process.</w:t>
            </w:r>
          </w:p>
        </w:tc>
      </w:tr>
      <w:tr w:rsidR="465880CA" w14:paraId="0BDA4E21" w14:textId="77777777" w:rsidTr="465880CA">
        <w:trPr>
          <w:trHeight w:val="405"/>
        </w:trPr>
        <w:tc>
          <w:tcPr>
            <w:tcW w:w="2267" w:type="dxa"/>
          </w:tcPr>
          <w:p w14:paraId="6AFDA484" w14:textId="68672D76" w:rsidR="465880CA" w:rsidRDefault="465880CA" w:rsidP="00857C27">
            <w:pPr>
              <w:pStyle w:val="Normal-cell"/>
            </w:pPr>
            <w:r w:rsidRPr="465880CA">
              <w:t xml:space="preserve">3. Check the </w:t>
            </w:r>
            <w:r w:rsidR="00E019A0">
              <w:t>consent and authorisation</w:t>
            </w:r>
            <w:r w:rsidRPr="465880CA">
              <w:t xml:space="preserve"> resources for the user</w:t>
            </w:r>
            <w:r w:rsidR="004E3C0B">
              <w:t>.</w:t>
            </w:r>
          </w:p>
        </w:tc>
        <w:tc>
          <w:tcPr>
            <w:tcW w:w="13655" w:type="dxa"/>
          </w:tcPr>
          <w:p w14:paraId="75DD98CE" w14:textId="1FE2DA07" w:rsidR="465880CA" w:rsidRDefault="465880CA" w:rsidP="00857C27">
            <w:pPr>
              <w:pStyle w:val="Normal-cell"/>
            </w:pPr>
            <w:r w:rsidRPr="465880CA">
              <w:t xml:space="preserve">3. The user in </w:t>
            </w:r>
            <w:r w:rsidR="00E019A0">
              <w:t>consent and authorisation</w:t>
            </w:r>
            <w:r w:rsidRPr="465880CA">
              <w:t xml:space="preserve"> has no resources registered after the delete process.</w:t>
            </w:r>
          </w:p>
        </w:tc>
      </w:tr>
      <w:tr w:rsidR="465880CA" w14:paraId="7FABD0B5" w14:textId="77777777" w:rsidTr="465880CA">
        <w:trPr>
          <w:trHeight w:val="300"/>
        </w:trPr>
        <w:tc>
          <w:tcPr>
            <w:tcW w:w="2267" w:type="dxa"/>
          </w:tcPr>
          <w:p w14:paraId="03443575" w14:textId="5DE2B052" w:rsidR="465880CA" w:rsidRDefault="465880CA" w:rsidP="00857C27">
            <w:pPr>
              <w:pStyle w:val="Normal-cell"/>
            </w:pPr>
            <w:r w:rsidRPr="465880CA">
              <w:t>4. Verify the dashboard displays a pension data jwt that is schema compliant and is for a possible match.</w:t>
            </w:r>
          </w:p>
        </w:tc>
        <w:tc>
          <w:tcPr>
            <w:tcW w:w="13655" w:type="dxa"/>
          </w:tcPr>
          <w:p w14:paraId="2BEAFC64" w14:textId="0E9966DB" w:rsidR="465880CA" w:rsidRDefault="465880CA" w:rsidP="00857C27">
            <w:pPr>
              <w:pStyle w:val="Normal-cell"/>
            </w:pPr>
            <w:r w:rsidRPr="465880CA">
              <w:t xml:space="preserve">4. </w:t>
            </w:r>
            <w:r w:rsidR="00BF30FC">
              <w:t>C</w:t>
            </w:r>
            <w:r w:rsidR="00E019A0">
              <w:t>onsent and authorisation</w:t>
            </w:r>
            <w:r w:rsidRPr="465880CA">
              <w:t xml:space="preserve"> logs show that delete reason was 'match-timeout'.</w:t>
            </w:r>
          </w:p>
        </w:tc>
      </w:tr>
      <w:tr w:rsidR="465880CA" w14:paraId="0BD1DE8E" w14:textId="77777777" w:rsidTr="465880CA">
        <w:trPr>
          <w:trHeight w:val="300"/>
        </w:trPr>
        <w:tc>
          <w:tcPr>
            <w:tcW w:w="2267" w:type="dxa"/>
          </w:tcPr>
          <w:p w14:paraId="6BCFAA8A" w14:textId="02980594" w:rsidR="465880CA" w:rsidRDefault="465880CA" w:rsidP="00857C27">
            <w:pPr>
              <w:pStyle w:val="Normal-cell"/>
            </w:pPr>
            <w:r w:rsidRPr="465880CA">
              <w:t>5. Inform the Resource Server</w:t>
            </w:r>
            <w:r w:rsidR="00DB1BC4">
              <w:t xml:space="preserve"> test</w:t>
            </w:r>
            <w:r w:rsidRPr="465880CA">
              <w:t>er that they must delete the match for this user with reason 'match-timeout'.</w:t>
            </w:r>
          </w:p>
        </w:tc>
        <w:tc>
          <w:tcPr>
            <w:tcW w:w="13655" w:type="dxa"/>
          </w:tcPr>
          <w:p w14:paraId="1499C51A" w14:textId="1A8DAEE2" w:rsidR="465880CA" w:rsidRDefault="465880CA" w:rsidP="00857C27">
            <w:pPr>
              <w:pStyle w:val="Normal-cell"/>
            </w:pPr>
          </w:p>
        </w:tc>
      </w:tr>
      <w:tr w:rsidR="465880CA" w14:paraId="3B794D2B" w14:textId="77777777" w:rsidTr="465880CA">
        <w:trPr>
          <w:trHeight w:val="300"/>
        </w:trPr>
        <w:tc>
          <w:tcPr>
            <w:tcW w:w="2267" w:type="dxa"/>
          </w:tcPr>
          <w:p w14:paraId="3BD9D4A8" w14:textId="24049946" w:rsidR="465880CA" w:rsidRDefault="465880CA" w:rsidP="00857C27">
            <w:pPr>
              <w:pStyle w:val="Normal-cell"/>
            </w:pPr>
            <w:r w:rsidRPr="465880CA">
              <w:t xml:space="preserve">6. Check the </w:t>
            </w:r>
            <w:r w:rsidR="00E019A0">
              <w:t>consent and authorisation</w:t>
            </w:r>
            <w:r w:rsidRPr="465880CA">
              <w:t xml:space="preserve"> resources for the user</w:t>
            </w:r>
            <w:r w:rsidR="004E3C0B">
              <w:t>.</w:t>
            </w:r>
          </w:p>
        </w:tc>
        <w:tc>
          <w:tcPr>
            <w:tcW w:w="13655" w:type="dxa"/>
          </w:tcPr>
          <w:p w14:paraId="13D411AF" w14:textId="0ED51D04" w:rsidR="465880CA" w:rsidRDefault="465880CA" w:rsidP="00857C27">
            <w:pPr>
              <w:pStyle w:val="Normal-cell"/>
            </w:pPr>
          </w:p>
        </w:tc>
      </w:tr>
      <w:tr w:rsidR="465880CA" w14:paraId="761A175E" w14:textId="77777777" w:rsidTr="465880CA">
        <w:trPr>
          <w:trHeight w:val="300"/>
        </w:trPr>
        <w:tc>
          <w:tcPr>
            <w:tcW w:w="2267" w:type="dxa"/>
          </w:tcPr>
          <w:p w14:paraId="149EAE99" w14:textId="5359FA27" w:rsidR="465880CA" w:rsidRDefault="465880CA" w:rsidP="00857C27">
            <w:pPr>
              <w:pStyle w:val="Normal-cell"/>
            </w:pPr>
            <w:r w:rsidRPr="465880CA">
              <w:t xml:space="preserve">7. Check the </w:t>
            </w:r>
            <w:r w:rsidR="00E019A0">
              <w:t>consent and authorisation</w:t>
            </w:r>
            <w:r w:rsidRPr="465880CA">
              <w:t xml:space="preserve"> logs.</w:t>
            </w:r>
          </w:p>
        </w:tc>
        <w:tc>
          <w:tcPr>
            <w:tcW w:w="13655" w:type="dxa"/>
          </w:tcPr>
          <w:p w14:paraId="3D508021" w14:textId="613AF3F2" w:rsidR="465880CA" w:rsidRDefault="465880CA" w:rsidP="00857C27">
            <w:pPr>
              <w:pStyle w:val="Normal-cell"/>
            </w:pPr>
          </w:p>
        </w:tc>
      </w:tr>
    </w:tbl>
    <w:p w14:paraId="24B7120E" w14:textId="6AD5BC37" w:rsidR="465880CA" w:rsidRDefault="465880CA">
      <w:r>
        <w:br w:type="page"/>
      </w:r>
    </w:p>
    <w:p w14:paraId="724C12B4" w14:textId="1D1AA069" w:rsidR="003F0B42" w:rsidRDefault="003F0B42" w:rsidP="465880CA">
      <w:pPr>
        <w:pStyle w:val="Heading1"/>
        <w:rPr>
          <w:rStyle w:val="normaltextrun"/>
        </w:rPr>
      </w:pPr>
      <w:bookmarkStart w:id="15" w:name="_Toc290215363"/>
      <w:r w:rsidRPr="749D6294">
        <w:rPr>
          <w:rStyle w:val="normaltextrun"/>
        </w:rPr>
        <w:lastRenderedPageBreak/>
        <w:t>Test case 1</w:t>
      </w:r>
      <w:r w:rsidR="30A98D0F" w:rsidRPr="749D6294">
        <w:rPr>
          <w:rStyle w:val="normaltextrun"/>
        </w:rPr>
        <w:t>5</w:t>
      </w:r>
      <w:r w:rsidRPr="749D6294">
        <w:rPr>
          <w:rStyle w:val="normaltextrun"/>
        </w:rPr>
        <w:t xml:space="preserve">: </w:t>
      </w:r>
      <w:r w:rsidR="3BA5CCD9" w:rsidRPr="749D6294">
        <w:rPr>
          <w:rStyle w:val="normaltextrun"/>
        </w:rPr>
        <w:t xml:space="preserve">The </w:t>
      </w:r>
      <w:r w:rsidR="00DB1BC4" w:rsidRPr="749D6294">
        <w:rPr>
          <w:rStyle w:val="normaltextrun"/>
        </w:rPr>
        <w:t>data provider</w:t>
      </w:r>
      <w:r w:rsidR="3BA5CCD9" w:rsidRPr="749D6294">
        <w:rPr>
          <w:rStyle w:val="normaltextrun"/>
        </w:rPr>
        <w:t xml:space="preserve"> must delete a 'Full' match after pension owner interaction has determined it is not a match</w:t>
      </w:r>
      <w:bookmarkEnd w:id="15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7"/>
        <w:gridCol w:w="5228"/>
        <w:gridCol w:w="5353"/>
      </w:tblGrid>
      <w:tr w:rsidR="465880CA" w14:paraId="0B196A1C" w14:textId="77777777" w:rsidTr="465880CA">
        <w:trPr>
          <w:trHeight w:val="375"/>
        </w:trPr>
        <w:tc>
          <w:tcPr>
            <w:tcW w:w="5269" w:type="dxa"/>
            <w:shd w:val="clear" w:color="auto" w:fill="008282" w:themeFill="accent2"/>
          </w:tcPr>
          <w:p w14:paraId="24317C63" w14:textId="69FA3CDB" w:rsidR="465880CA" w:rsidRDefault="00774AD2">
            <w:r>
              <w:rPr>
                <w:b/>
                <w:bCs/>
                <w:color w:val="FFFFFF" w:themeColor="text1"/>
                <w:sz w:val="17"/>
                <w:szCs w:val="17"/>
              </w:rPr>
              <w:t>Functional area</w:t>
            </w:r>
          </w:p>
        </w:tc>
        <w:tc>
          <w:tcPr>
            <w:tcW w:w="5269" w:type="dxa"/>
            <w:shd w:val="clear" w:color="auto" w:fill="008282" w:themeFill="accent2"/>
          </w:tcPr>
          <w:p w14:paraId="46437B21" w14:textId="6D97BEE9" w:rsidR="465880CA" w:rsidRDefault="00223694">
            <w:r>
              <w:rPr>
                <w:b/>
                <w:bCs/>
                <w:color w:val="FFFFFF" w:themeColor="text1"/>
                <w:sz w:val="17"/>
                <w:szCs w:val="17"/>
              </w:rPr>
              <w:t>Prerequisites</w:t>
            </w:r>
          </w:p>
        </w:tc>
        <w:tc>
          <w:tcPr>
            <w:tcW w:w="5390" w:type="dxa"/>
            <w:shd w:val="clear" w:color="auto" w:fill="008282" w:themeFill="accent2"/>
          </w:tcPr>
          <w:p w14:paraId="0CCA8BE3" w14:textId="44CD3F0E" w:rsidR="465880CA" w:rsidRDefault="465880CA">
            <w:r w:rsidRPr="465880CA">
              <w:rPr>
                <w:b/>
                <w:bCs/>
                <w:color w:val="FFFFFF" w:themeColor="text1"/>
                <w:sz w:val="17"/>
                <w:szCs w:val="17"/>
              </w:rPr>
              <w:t>Test data</w:t>
            </w:r>
          </w:p>
        </w:tc>
      </w:tr>
      <w:tr w:rsidR="465880CA" w14:paraId="4FCB5568" w14:textId="77777777" w:rsidTr="465880CA">
        <w:trPr>
          <w:trHeight w:val="300"/>
        </w:trPr>
        <w:tc>
          <w:tcPr>
            <w:tcW w:w="5269" w:type="dxa"/>
          </w:tcPr>
          <w:p w14:paraId="7A80DEC0" w14:textId="69921E59" w:rsidR="465880CA" w:rsidRDefault="00E019A0" w:rsidP="00BF30FC">
            <w:pPr>
              <w:pStyle w:val="Normal-cell"/>
            </w:pPr>
            <w:r>
              <w:rPr>
                <w:rFonts w:eastAsia="Tenorite" w:cs="Tenorite"/>
                <w:szCs w:val="16"/>
              </w:rPr>
              <w:t xml:space="preserve"> </w:t>
            </w:r>
            <w:r w:rsidR="4C864BEE" w:rsidRPr="465880CA">
              <w:t>Delete a resource</w:t>
            </w:r>
            <w:r w:rsidR="00BF30FC">
              <w:t>.</w:t>
            </w:r>
          </w:p>
        </w:tc>
        <w:tc>
          <w:tcPr>
            <w:tcW w:w="5269" w:type="dxa"/>
          </w:tcPr>
          <w:p w14:paraId="4CA9F60B" w14:textId="6B0C8569" w:rsidR="465880CA" w:rsidRDefault="00DB1BC4" w:rsidP="00BF30FC">
            <w:pPr>
              <w:pStyle w:val="Normal-cell"/>
            </w:pPr>
            <w:r>
              <w:t>Data provider</w:t>
            </w:r>
            <w:r w:rsidR="3D46F000">
              <w:t xml:space="preserve"> tester has set up ISP </w:t>
            </w:r>
            <w:r>
              <w:t>pension data</w:t>
            </w:r>
            <w:r w:rsidR="3D46F000">
              <w:t xml:space="preserve"> and matching criteria for 'Full Match' against attributes in </w:t>
            </w:r>
            <w:r w:rsidR="005454A9">
              <w:t>find request</w:t>
            </w:r>
            <w:r w:rsidR="3D46F000">
              <w:t xml:space="preserve"> user_token for Kiera</w:t>
            </w:r>
            <w:r w:rsidR="00857C27">
              <w:t xml:space="preserve"> </w:t>
            </w:r>
            <w:r w:rsidR="3D46F000">
              <w:t>Bassil.</w:t>
            </w:r>
          </w:p>
        </w:tc>
        <w:tc>
          <w:tcPr>
            <w:tcW w:w="5390" w:type="dxa"/>
          </w:tcPr>
          <w:p w14:paraId="7AEA5A95" w14:textId="62C24BE9" w:rsidR="3D46F000" w:rsidRDefault="3D46F000" w:rsidP="465880CA">
            <w:pPr>
              <w:pStyle w:val="Bullet-condensed"/>
              <w:numPr>
                <w:ilvl w:val="0"/>
                <w:numId w:val="0"/>
              </w:numPr>
            </w:pPr>
            <w:r>
              <w:t>Find request with valid:</w:t>
            </w:r>
          </w:p>
          <w:p w14:paraId="550B7650" w14:textId="77305AA9" w:rsidR="3D46F000" w:rsidRDefault="3D46F000" w:rsidP="465880CA">
            <w:pPr>
              <w:pStyle w:val="Bullet-condensed"/>
            </w:pPr>
            <w:r>
              <w:t>find_correlation_id</w:t>
            </w:r>
          </w:p>
          <w:p w14:paraId="11ACE083" w14:textId="61F10A98" w:rsidR="3D46F000" w:rsidRDefault="3D46F000" w:rsidP="465880CA">
            <w:pPr>
              <w:pStyle w:val="Bullet-condensed"/>
            </w:pPr>
            <w:r>
              <w:t>X-Request-ID header</w:t>
            </w:r>
          </w:p>
          <w:p w14:paraId="1AFF8259" w14:textId="00915185" w:rsidR="3D46F000" w:rsidRDefault="3D46F000" w:rsidP="465880CA">
            <w:pPr>
              <w:pStyle w:val="Bullet-condensed"/>
            </w:pPr>
            <w:r>
              <w:t>user_account_token</w:t>
            </w:r>
          </w:p>
          <w:p w14:paraId="1DF6DAC5" w14:textId="10D2C30C" w:rsidR="3D46F000" w:rsidRDefault="3D46F000" w:rsidP="465880CA">
            <w:pPr>
              <w:pStyle w:val="Bullet-condensed"/>
            </w:pPr>
            <w:r>
              <w:t>user_token with attributes for full match</w:t>
            </w:r>
          </w:p>
        </w:tc>
      </w:tr>
    </w:tbl>
    <w:p w14:paraId="530120C5" w14:textId="2CDC94C9" w:rsidR="465880CA" w:rsidRDefault="465880CA" w:rsidP="465880CA">
      <w:pPr>
        <w:spacing w:after="0" w:line="240" w:lineRule="auto"/>
        <w:rPr>
          <w:sz w:val="10"/>
          <w:szCs w:val="10"/>
        </w:rPr>
      </w:pP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258"/>
        <w:gridCol w:w="13550"/>
      </w:tblGrid>
      <w:tr w:rsidR="465880CA" w14:paraId="01330991" w14:textId="77777777" w:rsidTr="465880CA">
        <w:trPr>
          <w:trHeight w:val="300"/>
        </w:trPr>
        <w:tc>
          <w:tcPr>
            <w:tcW w:w="2267" w:type="dxa"/>
            <w:shd w:val="clear" w:color="auto" w:fill="008282" w:themeFill="accent2"/>
          </w:tcPr>
          <w:p w14:paraId="1ADDBBCE" w14:textId="5BAFCA2E" w:rsidR="465880CA" w:rsidRDefault="465880CA" w:rsidP="465880CA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Test steps</w:t>
            </w:r>
          </w:p>
        </w:tc>
        <w:tc>
          <w:tcPr>
            <w:tcW w:w="13655" w:type="dxa"/>
            <w:shd w:val="clear" w:color="auto" w:fill="008282" w:themeFill="accent2"/>
          </w:tcPr>
          <w:p w14:paraId="01A824D2" w14:textId="4B871817" w:rsidR="465880CA" w:rsidRDefault="465880CA" w:rsidP="465880CA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Expected results</w:t>
            </w:r>
          </w:p>
        </w:tc>
      </w:tr>
      <w:tr w:rsidR="465880CA" w14:paraId="7D328236" w14:textId="77777777" w:rsidTr="465880CA">
        <w:trPr>
          <w:trHeight w:val="300"/>
        </w:trPr>
        <w:tc>
          <w:tcPr>
            <w:tcW w:w="2267" w:type="dxa"/>
          </w:tcPr>
          <w:p w14:paraId="75148C47" w14:textId="235EA007" w:rsidR="465880CA" w:rsidRDefault="465880CA" w:rsidP="00857C27">
            <w:pPr>
              <w:pStyle w:val="Normal-cell"/>
            </w:pPr>
            <w:r w:rsidRPr="465880CA">
              <w:t xml:space="preserve">1. Log in as user into </w:t>
            </w:r>
            <w:r w:rsidR="00E019A0">
              <w:t>test dashboard</w:t>
            </w:r>
            <w:r w:rsidR="00BF30FC">
              <w:t>.</w:t>
            </w:r>
          </w:p>
        </w:tc>
        <w:tc>
          <w:tcPr>
            <w:tcW w:w="13655" w:type="dxa"/>
          </w:tcPr>
          <w:p w14:paraId="1AFF24C3" w14:textId="1B44A05E" w:rsidR="465880CA" w:rsidRDefault="465880CA" w:rsidP="00857C27">
            <w:pPr>
              <w:pStyle w:val="Normal-cell"/>
            </w:pPr>
            <w:r w:rsidRPr="465880CA">
              <w:t xml:space="preserve">1. The user in </w:t>
            </w:r>
            <w:r w:rsidR="00E019A0">
              <w:t>consent and authorisation</w:t>
            </w:r>
            <w:r w:rsidRPr="465880CA">
              <w:t xml:space="preserve"> has one resource registered after the find process.</w:t>
            </w:r>
          </w:p>
        </w:tc>
      </w:tr>
      <w:tr w:rsidR="465880CA" w14:paraId="421A0D18" w14:textId="77777777" w:rsidTr="465880CA">
        <w:trPr>
          <w:trHeight w:val="300"/>
        </w:trPr>
        <w:tc>
          <w:tcPr>
            <w:tcW w:w="2267" w:type="dxa"/>
          </w:tcPr>
          <w:p w14:paraId="7EEE8FA5" w14:textId="0A76ED8D" w:rsidR="465880CA" w:rsidRDefault="465880CA" w:rsidP="00857C27">
            <w:pPr>
              <w:pStyle w:val="Normal-cell"/>
            </w:pPr>
            <w:r w:rsidRPr="465880CA">
              <w:t xml:space="preserve">2. Use the find process in the </w:t>
            </w:r>
            <w:r w:rsidR="00E019A0">
              <w:t>test dashboard</w:t>
            </w:r>
            <w:r w:rsidRPr="465880CA">
              <w:t xml:space="preserve"> to trigger the </w:t>
            </w:r>
            <w:r w:rsidR="005454A9">
              <w:t>find request</w:t>
            </w:r>
            <w:r w:rsidRPr="465880CA">
              <w:t xml:space="preserve"> to the ISP </w:t>
            </w:r>
            <w:r w:rsidR="005454A9">
              <w:t>under test</w:t>
            </w:r>
            <w:r w:rsidRPr="465880CA">
              <w:t>.</w:t>
            </w:r>
          </w:p>
        </w:tc>
        <w:tc>
          <w:tcPr>
            <w:tcW w:w="13655" w:type="dxa"/>
          </w:tcPr>
          <w:p w14:paraId="74A1B6B5" w14:textId="3A8595A0" w:rsidR="465880CA" w:rsidRDefault="465880CA" w:rsidP="00857C27">
            <w:pPr>
              <w:pStyle w:val="Normal-cell"/>
            </w:pPr>
            <w:r w:rsidRPr="465880CA">
              <w:t xml:space="preserve">2. The </w:t>
            </w:r>
            <w:r w:rsidR="00E019A0">
              <w:t>test dashboard</w:t>
            </w:r>
            <w:r w:rsidRPr="465880CA">
              <w:t xml:space="preserve"> displays a pension data jwt that is schema compliant and is for a full match after the find process.</w:t>
            </w:r>
          </w:p>
        </w:tc>
      </w:tr>
      <w:tr w:rsidR="465880CA" w14:paraId="5C995196" w14:textId="77777777" w:rsidTr="465880CA">
        <w:trPr>
          <w:trHeight w:val="405"/>
        </w:trPr>
        <w:tc>
          <w:tcPr>
            <w:tcW w:w="2267" w:type="dxa"/>
          </w:tcPr>
          <w:p w14:paraId="448DE619" w14:textId="4D1C1CA5" w:rsidR="465880CA" w:rsidRDefault="465880CA" w:rsidP="00857C27">
            <w:pPr>
              <w:pStyle w:val="Normal-cell"/>
            </w:pPr>
            <w:r w:rsidRPr="465880CA">
              <w:t xml:space="preserve">3. Check the </w:t>
            </w:r>
            <w:r w:rsidR="00E019A0">
              <w:t>consent and authorisation</w:t>
            </w:r>
            <w:r w:rsidRPr="465880CA">
              <w:t xml:space="preserve"> resources for the user</w:t>
            </w:r>
            <w:r w:rsidR="00BF30FC">
              <w:t>.</w:t>
            </w:r>
          </w:p>
        </w:tc>
        <w:tc>
          <w:tcPr>
            <w:tcW w:w="13655" w:type="dxa"/>
          </w:tcPr>
          <w:p w14:paraId="1288BA97" w14:textId="3D8568F6" w:rsidR="465880CA" w:rsidRDefault="465880CA" w:rsidP="00857C27">
            <w:pPr>
              <w:pStyle w:val="Normal-cell"/>
            </w:pPr>
            <w:r w:rsidRPr="465880CA">
              <w:t xml:space="preserve">3. The user in </w:t>
            </w:r>
            <w:r w:rsidR="00E019A0">
              <w:t>consent and authorisation</w:t>
            </w:r>
            <w:r w:rsidRPr="465880CA">
              <w:t xml:space="preserve"> has no resources registered after the delete process.</w:t>
            </w:r>
          </w:p>
        </w:tc>
      </w:tr>
      <w:tr w:rsidR="465880CA" w14:paraId="1FFDF3EE" w14:textId="77777777" w:rsidTr="465880CA">
        <w:trPr>
          <w:trHeight w:val="300"/>
        </w:trPr>
        <w:tc>
          <w:tcPr>
            <w:tcW w:w="2267" w:type="dxa"/>
          </w:tcPr>
          <w:p w14:paraId="76B245B0" w14:textId="221B38A1" w:rsidR="465880CA" w:rsidRDefault="465880CA" w:rsidP="00857C27">
            <w:pPr>
              <w:pStyle w:val="Normal-cell"/>
            </w:pPr>
            <w:r w:rsidRPr="465880CA">
              <w:t>4. Verify the dashboard displays a pension data jwt that is schema compliant and is for a possible match.</w:t>
            </w:r>
          </w:p>
        </w:tc>
        <w:tc>
          <w:tcPr>
            <w:tcW w:w="13655" w:type="dxa"/>
          </w:tcPr>
          <w:p w14:paraId="25D577AF" w14:textId="3F09753F" w:rsidR="465880CA" w:rsidRDefault="465880CA" w:rsidP="00857C27">
            <w:pPr>
              <w:pStyle w:val="Normal-cell"/>
            </w:pPr>
            <w:r w:rsidRPr="465880CA">
              <w:t xml:space="preserve">4. </w:t>
            </w:r>
            <w:r w:rsidR="00734A67">
              <w:t>C</w:t>
            </w:r>
            <w:r w:rsidR="00E019A0">
              <w:t>onsent and authorisation</w:t>
            </w:r>
            <w:r w:rsidRPr="465880CA">
              <w:t xml:space="preserve"> logs show that delete reason was 'match-withdrawn'.</w:t>
            </w:r>
          </w:p>
        </w:tc>
      </w:tr>
      <w:tr w:rsidR="465880CA" w14:paraId="46668B42" w14:textId="77777777" w:rsidTr="465880CA">
        <w:trPr>
          <w:trHeight w:val="300"/>
        </w:trPr>
        <w:tc>
          <w:tcPr>
            <w:tcW w:w="2267" w:type="dxa"/>
          </w:tcPr>
          <w:p w14:paraId="630F5825" w14:textId="5A670075" w:rsidR="465880CA" w:rsidRDefault="465880CA" w:rsidP="00857C27">
            <w:pPr>
              <w:pStyle w:val="Normal-cell"/>
            </w:pPr>
            <w:r w:rsidRPr="465880CA">
              <w:t>5. Inform the Resource Server</w:t>
            </w:r>
            <w:r w:rsidR="00DB1BC4">
              <w:t xml:space="preserve"> test</w:t>
            </w:r>
            <w:r w:rsidRPr="465880CA">
              <w:t>er that they must delete the match for this user with reason 'match-withdrawn'.</w:t>
            </w:r>
          </w:p>
        </w:tc>
        <w:tc>
          <w:tcPr>
            <w:tcW w:w="13655" w:type="dxa"/>
          </w:tcPr>
          <w:p w14:paraId="21D55FA0" w14:textId="5C595C02" w:rsidR="465880CA" w:rsidRDefault="465880CA" w:rsidP="00857C27">
            <w:pPr>
              <w:pStyle w:val="Normal-cell"/>
            </w:pPr>
          </w:p>
        </w:tc>
      </w:tr>
      <w:tr w:rsidR="465880CA" w14:paraId="6CBC9510" w14:textId="77777777" w:rsidTr="465880CA">
        <w:trPr>
          <w:trHeight w:val="300"/>
        </w:trPr>
        <w:tc>
          <w:tcPr>
            <w:tcW w:w="2267" w:type="dxa"/>
          </w:tcPr>
          <w:p w14:paraId="5CD85834" w14:textId="094B364F" w:rsidR="465880CA" w:rsidRDefault="465880CA" w:rsidP="00857C27">
            <w:pPr>
              <w:pStyle w:val="Normal-cell"/>
            </w:pPr>
            <w:r w:rsidRPr="465880CA">
              <w:t xml:space="preserve">6. Check the </w:t>
            </w:r>
            <w:r w:rsidR="00E019A0">
              <w:t>consent and authorisation</w:t>
            </w:r>
            <w:r w:rsidRPr="465880CA">
              <w:t xml:space="preserve"> resources for the user</w:t>
            </w:r>
            <w:r w:rsidR="00734A67">
              <w:t>.</w:t>
            </w:r>
          </w:p>
        </w:tc>
        <w:tc>
          <w:tcPr>
            <w:tcW w:w="13655" w:type="dxa"/>
          </w:tcPr>
          <w:p w14:paraId="1E69450A" w14:textId="6BC4CA53" w:rsidR="465880CA" w:rsidRDefault="465880CA" w:rsidP="00857C27">
            <w:pPr>
              <w:pStyle w:val="Normal-cell"/>
            </w:pPr>
          </w:p>
        </w:tc>
      </w:tr>
      <w:tr w:rsidR="465880CA" w14:paraId="0BD165B4" w14:textId="77777777" w:rsidTr="465880CA">
        <w:trPr>
          <w:trHeight w:val="300"/>
        </w:trPr>
        <w:tc>
          <w:tcPr>
            <w:tcW w:w="2267" w:type="dxa"/>
          </w:tcPr>
          <w:p w14:paraId="10F9A372" w14:textId="74205F1D" w:rsidR="465880CA" w:rsidRDefault="465880CA" w:rsidP="00857C27">
            <w:pPr>
              <w:pStyle w:val="Normal-cell"/>
            </w:pPr>
            <w:r w:rsidRPr="465880CA">
              <w:t xml:space="preserve">7. Check the </w:t>
            </w:r>
            <w:r w:rsidR="00E019A0">
              <w:t>consent and authorisation</w:t>
            </w:r>
            <w:r w:rsidRPr="465880CA">
              <w:t xml:space="preserve"> logs.</w:t>
            </w:r>
          </w:p>
        </w:tc>
        <w:tc>
          <w:tcPr>
            <w:tcW w:w="13655" w:type="dxa"/>
          </w:tcPr>
          <w:p w14:paraId="3CC914AD" w14:textId="26C4A656" w:rsidR="465880CA" w:rsidRDefault="465880CA" w:rsidP="00857C27">
            <w:pPr>
              <w:pStyle w:val="Normal-cell"/>
            </w:pPr>
          </w:p>
        </w:tc>
      </w:tr>
    </w:tbl>
    <w:p w14:paraId="4C1D1036" w14:textId="29708E91" w:rsidR="465880CA" w:rsidRDefault="465880CA">
      <w:r>
        <w:br w:type="page"/>
      </w:r>
    </w:p>
    <w:p w14:paraId="2D9EB0C1" w14:textId="3C897753" w:rsidR="18C6C405" w:rsidRDefault="18C6C405" w:rsidP="465880CA">
      <w:pPr>
        <w:pStyle w:val="Heading1"/>
        <w:rPr>
          <w:rStyle w:val="normaltextrun"/>
        </w:rPr>
      </w:pPr>
      <w:bookmarkStart w:id="16" w:name="_Toc1396744426"/>
      <w:r w:rsidRPr="749D6294">
        <w:rPr>
          <w:rStyle w:val="normaltextrun"/>
        </w:rPr>
        <w:lastRenderedPageBreak/>
        <w:t>Test case 1</w:t>
      </w:r>
      <w:r w:rsidR="2A49415B" w:rsidRPr="749D6294">
        <w:rPr>
          <w:rStyle w:val="normaltextrun"/>
        </w:rPr>
        <w:t>6</w:t>
      </w:r>
      <w:r w:rsidRPr="749D6294">
        <w:rPr>
          <w:rStyle w:val="normaltextrun"/>
        </w:rPr>
        <w:t xml:space="preserve">: </w:t>
      </w:r>
      <w:r w:rsidR="6AC01305" w:rsidRPr="749D6294">
        <w:rPr>
          <w:rStyle w:val="normaltextrun"/>
        </w:rPr>
        <w:t xml:space="preserve">The </w:t>
      </w:r>
      <w:r w:rsidR="00DB1BC4" w:rsidRPr="749D6294">
        <w:rPr>
          <w:rStyle w:val="normaltextrun"/>
        </w:rPr>
        <w:t>data provider</w:t>
      </w:r>
      <w:r w:rsidR="6AC01305" w:rsidRPr="749D6294">
        <w:rPr>
          <w:rStyle w:val="normaltextrun"/>
        </w:rPr>
        <w:t xml:space="preserve"> must delete a 'Full' match after the corresponding pension has been removed</w:t>
      </w:r>
      <w:r w:rsidR="00734A67" w:rsidRPr="749D6294">
        <w:rPr>
          <w:rStyle w:val="normaltextrun"/>
        </w:rPr>
        <w:t>, for example,</w:t>
      </w:r>
      <w:r w:rsidR="6AC01305" w:rsidRPr="749D6294">
        <w:rPr>
          <w:rStyle w:val="normaltextrun"/>
        </w:rPr>
        <w:t xml:space="preserve"> benefit crystalised or transfer out</w:t>
      </w:r>
      <w:bookmarkEnd w:id="16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7"/>
        <w:gridCol w:w="5228"/>
        <w:gridCol w:w="5353"/>
      </w:tblGrid>
      <w:tr w:rsidR="465880CA" w14:paraId="620982E6" w14:textId="77777777" w:rsidTr="465880CA">
        <w:trPr>
          <w:trHeight w:val="375"/>
        </w:trPr>
        <w:tc>
          <w:tcPr>
            <w:tcW w:w="5269" w:type="dxa"/>
            <w:shd w:val="clear" w:color="auto" w:fill="008282" w:themeFill="accent2"/>
          </w:tcPr>
          <w:p w14:paraId="0EC6D53A" w14:textId="7C109C3F" w:rsidR="465880CA" w:rsidRDefault="00774AD2">
            <w:r>
              <w:rPr>
                <w:b/>
                <w:bCs/>
                <w:color w:val="FFFFFF" w:themeColor="text1"/>
                <w:sz w:val="17"/>
                <w:szCs w:val="17"/>
              </w:rPr>
              <w:t>Functional area</w:t>
            </w:r>
          </w:p>
        </w:tc>
        <w:tc>
          <w:tcPr>
            <w:tcW w:w="5269" w:type="dxa"/>
            <w:shd w:val="clear" w:color="auto" w:fill="008282" w:themeFill="accent2"/>
          </w:tcPr>
          <w:p w14:paraId="5D64564A" w14:textId="7C024968" w:rsidR="465880CA" w:rsidRDefault="00223694">
            <w:r>
              <w:rPr>
                <w:b/>
                <w:bCs/>
                <w:color w:val="FFFFFF" w:themeColor="text1"/>
                <w:sz w:val="17"/>
                <w:szCs w:val="17"/>
              </w:rPr>
              <w:t>Prerequisites</w:t>
            </w:r>
          </w:p>
        </w:tc>
        <w:tc>
          <w:tcPr>
            <w:tcW w:w="5390" w:type="dxa"/>
            <w:shd w:val="clear" w:color="auto" w:fill="008282" w:themeFill="accent2"/>
          </w:tcPr>
          <w:p w14:paraId="45CB11B4" w14:textId="44CD3F0E" w:rsidR="465880CA" w:rsidRDefault="465880CA">
            <w:r w:rsidRPr="465880CA">
              <w:rPr>
                <w:b/>
                <w:bCs/>
                <w:color w:val="FFFFFF" w:themeColor="text1"/>
                <w:sz w:val="17"/>
                <w:szCs w:val="17"/>
              </w:rPr>
              <w:t>Test data</w:t>
            </w:r>
          </w:p>
        </w:tc>
      </w:tr>
      <w:tr w:rsidR="465880CA" w14:paraId="5E37B1CC" w14:textId="77777777" w:rsidTr="465880CA">
        <w:trPr>
          <w:trHeight w:val="300"/>
        </w:trPr>
        <w:tc>
          <w:tcPr>
            <w:tcW w:w="5269" w:type="dxa"/>
          </w:tcPr>
          <w:p w14:paraId="7161D4BA" w14:textId="30B7BC64" w:rsidR="465880CA" w:rsidRDefault="465880CA" w:rsidP="00734A67">
            <w:pPr>
              <w:pStyle w:val="Normal-cell"/>
            </w:pPr>
            <w:r w:rsidRPr="465880CA">
              <w:rPr>
                <w:rFonts w:eastAsia="Tenorite" w:cs="Tenorite"/>
                <w:szCs w:val="16"/>
              </w:rPr>
              <w:t xml:space="preserve"> </w:t>
            </w:r>
            <w:r w:rsidR="13A8A4AD" w:rsidRPr="465880CA">
              <w:rPr>
                <w:rFonts w:eastAsia="Tenorite" w:cs="Tenorite"/>
                <w:szCs w:val="16"/>
              </w:rPr>
              <w:t>Delete a resource</w:t>
            </w:r>
            <w:r w:rsidR="00734A67">
              <w:rPr>
                <w:rFonts w:eastAsia="Tenorite" w:cs="Tenorite"/>
                <w:szCs w:val="16"/>
              </w:rPr>
              <w:t>.</w:t>
            </w:r>
          </w:p>
        </w:tc>
        <w:tc>
          <w:tcPr>
            <w:tcW w:w="5269" w:type="dxa"/>
          </w:tcPr>
          <w:p w14:paraId="223C14A7" w14:textId="35D93916" w:rsidR="465880CA" w:rsidRDefault="00DB1BC4" w:rsidP="00FC0E28">
            <w:pPr>
              <w:pStyle w:val="Normal-cell"/>
            </w:pPr>
            <w:r>
              <w:t>Data provider</w:t>
            </w:r>
            <w:r w:rsidR="2B0013DC">
              <w:t xml:space="preserve"> tester has set up ISP </w:t>
            </w:r>
            <w:r>
              <w:t>pension data</w:t>
            </w:r>
            <w:r w:rsidR="2B0013DC">
              <w:t xml:space="preserve"> and matching criteria for 'Full Match' against attributes in </w:t>
            </w:r>
            <w:r w:rsidR="005454A9">
              <w:t>find request</w:t>
            </w:r>
            <w:r w:rsidR="2B0013DC">
              <w:t xml:space="preserve"> user_token for Roland Granite.</w:t>
            </w:r>
          </w:p>
        </w:tc>
        <w:tc>
          <w:tcPr>
            <w:tcW w:w="5390" w:type="dxa"/>
          </w:tcPr>
          <w:p w14:paraId="09AEC9D3" w14:textId="51417696" w:rsidR="2B0013DC" w:rsidRDefault="2B0013DC" w:rsidP="465880CA">
            <w:pPr>
              <w:pStyle w:val="Bullet-condensed"/>
              <w:numPr>
                <w:ilvl w:val="0"/>
                <w:numId w:val="0"/>
              </w:numPr>
            </w:pPr>
            <w:r>
              <w:t>Find request with valid:</w:t>
            </w:r>
          </w:p>
          <w:p w14:paraId="46E5778F" w14:textId="0E14C0AC" w:rsidR="2B0013DC" w:rsidRDefault="2B0013DC" w:rsidP="465880CA">
            <w:pPr>
              <w:pStyle w:val="Bullet-condensed"/>
            </w:pPr>
            <w:r>
              <w:t>find_correlation_id</w:t>
            </w:r>
          </w:p>
          <w:p w14:paraId="6A0E65E3" w14:textId="3FC600F6" w:rsidR="2B0013DC" w:rsidRDefault="2B0013DC" w:rsidP="465880CA">
            <w:pPr>
              <w:pStyle w:val="Bullet-condensed"/>
            </w:pPr>
            <w:r>
              <w:t>X-Request-ID header</w:t>
            </w:r>
          </w:p>
          <w:p w14:paraId="489E8072" w14:textId="2A1FA91F" w:rsidR="2B0013DC" w:rsidRDefault="2B0013DC" w:rsidP="465880CA">
            <w:pPr>
              <w:pStyle w:val="Bullet-condensed"/>
            </w:pPr>
            <w:r>
              <w:t>user_account_token</w:t>
            </w:r>
          </w:p>
          <w:p w14:paraId="7C80EE72" w14:textId="1BA7D63E" w:rsidR="2B0013DC" w:rsidRDefault="2B0013DC" w:rsidP="465880CA">
            <w:pPr>
              <w:pStyle w:val="Bullet-condensed"/>
            </w:pPr>
            <w:r>
              <w:t>user_token with attributes for full match</w:t>
            </w:r>
          </w:p>
        </w:tc>
      </w:tr>
    </w:tbl>
    <w:p w14:paraId="0AB3AC41" w14:textId="2CDC94C9" w:rsidR="465880CA" w:rsidRDefault="465880CA" w:rsidP="465880CA">
      <w:pPr>
        <w:spacing w:after="0" w:line="240" w:lineRule="auto"/>
        <w:rPr>
          <w:sz w:val="10"/>
          <w:szCs w:val="10"/>
        </w:rPr>
      </w:pP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258"/>
        <w:gridCol w:w="13550"/>
      </w:tblGrid>
      <w:tr w:rsidR="465880CA" w14:paraId="088BF782" w14:textId="77777777" w:rsidTr="465880CA">
        <w:trPr>
          <w:trHeight w:val="300"/>
        </w:trPr>
        <w:tc>
          <w:tcPr>
            <w:tcW w:w="2267" w:type="dxa"/>
            <w:shd w:val="clear" w:color="auto" w:fill="008282" w:themeFill="accent2"/>
          </w:tcPr>
          <w:p w14:paraId="28C0330F" w14:textId="5BAFCA2E" w:rsidR="465880CA" w:rsidRDefault="465880CA" w:rsidP="465880CA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Test steps</w:t>
            </w:r>
          </w:p>
        </w:tc>
        <w:tc>
          <w:tcPr>
            <w:tcW w:w="13655" w:type="dxa"/>
            <w:shd w:val="clear" w:color="auto" w:fill="008282" w:themeFill="accent2"/>
          </w:tcPr>
          <w:p w14:paraId="5F698296" w14:textId="4B871817" w:rsidR="465880CA" w:rsidRDefault="465880CA" w:rsidP="465880CA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Expected results</w:t>
            </w:r>
          </w:p>
        </w:tc>
      </w:tr>
      <w:tr w:rsidR="465880CA" w14:paraId="4A11E37A" w14:textId="77777777" w:rsidTr="465880CA">
        <w:trPr>
          <w:trHeight w:val="300"/>
        </w:trPr>
        <w:tc>
          <w:tcPr>
            <w:tcW w:w="2267" w:type="dxa"/>
          </w:tcPr>
          <w:p w14:paraId="29CF7304" w14:textId="2CAA7812" w:rsidR="465880CA" w:rsidRDefault="465880CA" w:rsidP="00FC0E28">
            <w:pPr>
              <w:pStyle w:val="Normal-cell"/>
            </w:pPr>
            <w:r w:rsidRPr="465880CA">
              <w:t xml:space="preserve">1. Log in as user into </w:t>
            </w:r>
            <w:r w:rsidR="00E019A0">
              <w:t>test dashboard</w:t>
            </w:r>
            <w:r w:rsidR="00734A67">
              <w:t>.</w:t>
            </w:r>
          </w:p>
        </w:tc>
        <w:tc>
          <w:tcPr>
            <w:tcW w:w="13655" w:type="dxa"/>
          </w:tcPr>
          <w:p w14:paraId="12EE878B" w14:textId="7833520E" w:rsidR="79A2F205" w:rsidRDefault="465880CA" w:rsidP="00FC0E28">
            <w:pPr>
              <w:pStyle w:val="Normal-cell"/>
            </w:pPr>
            <w:r w:rsidRPr="465880CA">
              <w:t xml:space="preserve">1. The user in </w:t>
            </w:r>
            <w:r w:rsidR="00E019A0">
              <w:t>consent and authorisation</w:t>
            </w:r>
            <w:r w:rsidRPr="465880CA">
              <w:t xml:space="preserve"> has one resource registered after the find process.</w:t>
            </w:r>
          </w:p>
        </w:tc>
      </w:tr>
      <w:tr w:rsidR="465880CA" w14:paraId="4D56C411" w14:textId="77777777" w:rsidTr="465880CA">
        <w:trPr>
          <w:trHeight w:val="300"/>
        </w:trPr>
        <w:tc>
          <w:tcPr>
            <w:tcW w:w="2267" w:type="dxa"/>
          </w:tcPr>
          <w:p w14:paraId="7DA350BC" w14:textId="54C6CC3D" w:rsidR="465880CA" w:rsidRDefault="465880CA" w:rsidP="00FC0E28">
            <w:pPr>
              <w:pStyle w:val="Normal-cell"/>
            </w:pPr>
            <w:r w:rsidRPr="465880CA">
              <w:t xml:space="preserve">2. Use the find process in the </w:t>
            </w:r>
            <w:r w:rsidR="00E019A0">
              <w:t>test dashboard</w:t>
            </w:r>
            <w:r w:rsidRPr="465880CA">
              <w:t xml:space="preserve"> to trigger the </w:t>
            </w:r>
            <w:r w:rsidR="005454A9">
              <w:t>find request</w:t>
            </w:r>
            <w:r w:rsidRPr="465880CA">
              <w:t xml:space="preserve"> to the ISP </w:t>
            </w:r>
            <w:r w:rsidR="005454A9">
              <w:t>under test</w:t>
            </w:r>
            <w:r w:rsidRPr="465880CA">
              <w:t>.</w:t>
            </w:r>
          </w:p>
        </w:tc>
        <w:tc>
          <w:tcPr>
            <w:tcW w:w="13655" w:type="dxa"/>
          </w:tcPr>
          <w:p w14:paraId="69D96555" w14:textId="470DC837" w:rsidR="465880CA" w:rsidRDefault="465880CA" w:rsidP="00FC0E28">
            <w:pPr>
              <w:pStyle w:val="Normal-cell"/>
            </w:pPr>
            <w:r w:rsidRPr="465880CA">
              <w:t xml:space="preserve">2. The </w:t>
            </w:r>
            <w:r w:rsidR="00E019A0">
              <w:t>test dashboard</w:t>
            </w:r>
            <w:r w:rsidRPr="465880CA">
              <w:t xml:space="preserve"> displays a pension data jwt that is schema compliant and is for a full match after the find process.</w:t>
            </w:r>
          </w:p>
        </w:tc>
      </w:tr>
      <w:tr w:rsidR="465880CA" w14:paraId="7FDB754C" w14:textId="77777777" w:rsidTr="465880CA">
        <w:trPr>
          <w:trHeight w:val="405"/>
        </w:trPr>
        <w:tc>
          <w:tcPr>
            <w:tcW w:w="2267" w:type="dxa"/>
          </w:tcPr>
          <w:p w14:paraId="410C30E6" w14:textId="6540DFFA" w:rsidR="465880CA" w:rsidRDefault="465880CA" w:rsidP="00FC0E28">
            <w:pPr>
              <w:pStyle w:val="Normal-cell"/>
            </w:pPr>
            <w:r w:rsidRPr="465880CA">
              <w:t xml:space="preserve">3. Check the </w:t>
            </w:r>
            <w:r w:rsidR="00E019A0">
              <w:t>consent and authorisation</w:t>
            </w:r>
            <w:r w:rsidRPr="465880CA">
              <w:t xml:space="preserve"> resources for the user</w:t>
            </w:r>
            <w:r w:rsidR="00734A67">
              <w:t>.</w:t>
            </w:r>
          </w:p>
        </w:tc>
        <w:tc>
          <w:tcPr>
            <w:tcW w:w="13655" w:type="dxa"/>
          </w:tcPr>
          <w:p w14:paraId="41AD3034" w14:textId="7C989177" w:rsidR="465880CA" w:rsidRDefault="465880CA" w:rsidP="00FC0E28">
            <w:pPr>
              <w:pStyle w:val="Normal-cell"/>
            </w:pPr>
            <w:r w:rsidRPr="465880CA">
              <w:t xml:space="preserve">3. The user in </w:t>
            </w:r>
            <w:r w:rsidR="00E019A0">
              <w:t>consent and authorisation</w:t>
            </w:r>
            <w:r w:rsidRPr="465880CA">
              <w:t xml:space="preserve"> has no resources registered after the delete process.</w:t>
            </w:r>
          </w:p>
        </w:tc>
      </w:tr>
      <w:tr w:rsidR="465880CA" w14:paraId="58B01810" w14:textId="77777777" w:rsidTr="465880CA">
        <w:trPr>
          <w:trHeight w:val="300"/>
        </w:trPr>
        <w:tc>
          <w:tcPr>
            <w:tcW w:w="2267" w:type="dxa"/>
          </w:tcPr>
          <w:p w14:paraId="73A4DD80" w14:textId="7DE3D48E" w:rsidR="465880CA" w:rsidRDefault="465880CA" w:rsidP="00FC0E28">
            <w:pPr>
              <w:pStyle w:val="Normal-cell"/>
            </w:pPr>
            <w:r w:rsidRPr="465880CA">
              <w:t>4. Verify the dashboard displays a pension data jwt that is schema compliant and is for a full match.</w:t>
            </w:r>
          </w:p>
        </w:tc>
        <w:tc>
          <w:tcPr>
            <w:tcW w:w="13655" w:type="dxa"/>
          </w:tcPr>
          <w:p w14:paraId="2BFB35BD" w14:textId="19EEED19" w:rsidR="465880CA" w:rsidRDefault="465880CA" w:rsidP="00FC0E28">
            <w:pPr>
              <w:pStyle w:val="Normal-cell"/>
            </w:pPr>
            <w:r w:rsidRPr="465880CA">
              <w:t xml:space="preserve">4. </w:t>
            </w:r>
            <w:r w:rsidR="00E019A0">
              <w:t>Consent and authorisation</w:t>
            </w:r>
            <w:r w:rsidRPr="465880CA">
              <w:t xml:space="preserve"> logs show that delete reason was 'asset-removed'.</w:t>
            </w:r>
          </w:p>
        </w:tc>
      </w:tr>
      <w:tr w:rsidR="465880CA" w14:paraId="386EEEC8" w14:textId="77777777" w:rsidTr="465880CA">
        <w:trPr>
          <w:trHeight w:val="300"/>
        </w:trPr>
        <w:tc>
          <w:tcPr>
            <w:tcW w:w="2267" w:type="dxa"/>
          </w:tcPr>
          <w:p w14:paraId="4AE87091" w14:textId="696FDD87" w:rsidR="465880CA" w:rsidRDefault="465880CA" w:rsidP="00FC0E28">
            <w:pPr>
              <w:pStyle w:val="Normal-cell"/>
            </w:pPr>
            <w:r w:rsidRPr="465880CA">
              <w:t>5. Inform the Resource Server</w:t>
            </w:r>
            <w:r w:rsidR="00DB1BC4">
              <w:t xml:space="preserve"> test</w:t>
            </w:r>
            <w:r w:rsidRPr="465880CA">
              <w:t>er that they must delete the match for this user with reason 'asset-removed'.</w:t>
            </w:r>
          </w:p>
        </w:tc>
        <w:tc>
          <w:tcPr>
            <w:tcW w:w="13655" w:type="dxa"/>
          </w:tcPr>
          <w:p w14:paraId="355DF6F6" w14:textId="6C4C08F6" w:rsidR="465880CA" w:rsidRDefault="465880CA" w:rsidP="00FC0E28">
            <w:pPr>
              <w:pStyle w:val="Normal-cell"/>
            </w:pPr>
          </w:p>
        </w:tc>
      </w:tr>
      <w:tr w:rsidR="465880CA" w14:paraId="030FD50E" w14:textId="77777777" w:rsidTr="465880CA">
        <w:trPr>
          <w:trHeight w:val="300"/>
        </w:trPr>
        <w:tc>
          <w:tcPr>
            <w:tcW w:w="2267" w:type="dxa"/>
          </w:tcPr>
          <w:p w14:paraId="12B9B060" w14:textId="7E268733" w:rsidR="465880CA" w:rsidRDefault="465880CA" w:rsidP="00FC0E28">
            <w:pPr>
              <w:pStyle w:val="Normal-cell"/>
            </w:pPr>
            <w:r w:rsidRPr="465880CA">
              <w:t xml:space="preserve">6. Check the </w:t>
            </w:r>
            <w:r w:rsidR="00E019A0">
              <w:t>consent and authorisation</w:t>
            </w:r>
            <w:r w:rsidRPr="465880CA">
              <w:t xml:space="preserve"> resources for the user</w:t>
            </w:r>
            <w:r w:rsidR="00734A67">
              <w:t>.</w:t>
            </w:r>
          </w:p>
        </w:tc>
        <w:tc>
          <w:tcPr>
            <w:tcW w:w="13655" w:type="dxa"/>
          </w:tcPr>
          <w:p w14:paraId="28EB6AB3" w14:textId="2149172D" w:rsidR="465880CA" w:rsidRDefault="465880CA" w:rsidP="00FC0E28">
            <w:pPr>
              <w:pStyle w:val="Normal-cell"/>
            </w:pPr>
          </w:p>
        </w:tc>
      </w:tr>
      <w:tr w:rsidR="465880CA" w14:paraId="5899858F" w14:textId="77777777" w:rsidTr="465880CA">
        <w:trPr>
          <w:trHeight w:val="300"/>
        </w:trPr>
        <w:tc>
          <w:tcPr>
            <w:tcW w:w="2267" w:type="dxa"/>
          </w:tcPr>
          <w:p w14:paraId="3224F15E" w14:textId="71AA7F9B" w:rsidR="465880CA" w:rsidRDefault="465880CA" w:rsidP="00FC0E28">
            <w:pPr>
              <w:pStyle w:val="Normal-cell"/>
            </w:pPr>
            <w:r w:rsidRPr="465880CA">
              <w:t xml:space="preserve">7. Check the </w:t>
            </w:r>
            <w:r w:rsidR="00E019A0">
              <w:t>consent and authorisation</w:t>
            </w:r>
            <w:r w:rsidRPr="465880CA">
              <w:t xml:space="preserve"> logs.</w:t>
            </w:r>
          </w:p>
        </w:tc>
        <w:tc>
          <w:tcPr>
            <w:tcW w:w="13655" w:type="dxa"/>
          </w:tcPr>
          <w:p w14:paraId="1ACB69FA" w14:textId="10CE645F" w:rsidR="465880CA" w:rsidRDefault="465880CA" w:rsidP="00FC0E28">
            <w:pPr>
              <w:pStyle w:val="Normal-cell"/>
            </w:pPr>
          </w:p>
        </w:tc>
      </w:tr>
    </w:tbl>
    <w:p w14:paraId="7A29B9D5" w14:textId="586E4B0E" w:rsidR="465880CA" w:rsidRDefault="465880CA" w:rsidP="465880CA"/>
    <w:sectPr w:rsidR="465880CA" w:rsidSect="005C10DC">
      <w:pgSz w:w="16838" w:h="11906" w:orient="landscape" w:code="9"/>
      <w:pgMar w:top="510" w:right="510" w:bottom="454" w:left="510" w:header="284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57B57" w14:textId="77777777" w:rsidR="00DF29BF" w:rsidRDefault="00DF29BF" w:rsidP="00E14301">
      <w:r>
        <w:separator/>
      </w:r>
    </w:p>
  </w:endnote>
  <w:endnote w:type="continuationSeparator" w:id="0">
    <w:p w14:paraId="0C97E4AD" w14:textId="77777777" w:rsidR="00DF29BF" w:rsidRDefault="00DF29BF" w:rsidP="00E14301">
      <w:r>
        <w:continuationSeparator/>
      </w:r>
    </w:p>
  </w:endnote>
  <w:endnote w:type="continuationNotice" w:id="1">
    <w:p w14:paraId="549FFB08" w14:textId="77777777" w:rsidR="00DF29BF" w:rsidRDefault="00DF29BF" w:rsidP="00E143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enorite">
    <w:altName w:val="Calibri"/>
    <w:charset w:val="00"/>
    <w:family w:val="auto"/>
    <w:pitch w:val="variable"/>
    <w:sig w:usb0="80000003" w:usb1="00000001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82AF7C9" w14:paraId="63244397" w14:textId="77777777" w:rsidTr="482AF7C9">
      <w:trPr>
        <w:trHeight w:val="300"/>
      </w:trPr>
      <w:tc>
        <w:tcPr>
          <w:tcW w:w="3005" w:type="dxa"/>
        </w:tcPr>
        <w:p w14:paraId="16ADDD87" w14:textId="40968A6A" w:rsidR="482AF7C9" w:rsidRDefault="482AF7C9" w:rsidP="00E14301">
          <w:pPr>
            <w:pStyle w:val="Header"/>
          </w:pPr>
        </w:p>
      </w:tc>
      <w:tc>
        <w:tcPr>
          <w:tcW w:w="3005" w:type="dxa"/>
        </w:tcPr>
        <w:p w14:paraId="1A6D0F87" w14:textId="3017F866" w:rsidR="482AF7C9" w:rsidRDefault="482AF7C9" w:rsidP="00E14301">
          <w:pPr>
            <w:pStyle w:val="Header"/>
          </w:pPr>
        </w:p>
      </w:tc>
      <w:tc>
        <w:tcPr>
          <w:tcW w:w="3005" w:type="dxa"/>
        </w:tcPr>
        <w:p w14:paraId="63EDB243" w14:textId="3DAD7858" w:rsidR="482AF7C9" w:rsidRDefault="482AF7C9" w:rsidP="00E14301">
          <w:pPr>
            <w:pStyle w:val="Header"/>
          </w:pPr>
        </w:p>
      </w:tc>
    </w:tr>
  </w:tbl>
  <w:p w14:paraId="02401F21" w14:textId="33EB083D" w:rsidR="482AF7C9" w:rsidRDefault="482AF7C9" w:rsidP="00E143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F09C8" w14:textId="5A798924" w:rsidR="00636357" w:rsidRDefault="00BE4445" w:rsidP="00E14301">
    <w:pPr>
      <w:pStyle w:val="Footer"/>
    </w:pPr>
    <w:r>
      <w:rPr>
        <w:noProof/>
        <w:shd w:val="clear" w:color="auto" w:fill="E6E6E6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4ACC0BB" wp14:editId="2F04C701">
              <wp:simplePos x="0" y="0"/>
              <wp:positionH relativeFrom="margin">
                <wp:posOffset>2628900</wp:posOffset>
              </wp:positionH>
              <wp:positionV relativeFrom="margin">
                <wp:posOffset>8686165</wp:posOffset>
              </wp:positionV>
              <wp:extent cx="2927985" cy="621665"/>
              <wp:effectExtent l="0" t="0" r="0" b="635"/>
              <wp:wrapTopAndBottom/>
              <wp:docPr id="28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27985" cy="6216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1853090" w14:textId="019319C3" w:rsidR="00BE4445" w:rsidRDefault="00BE4445" w:rsidP="00E14301"/>
                      </w:txbxContent>
                    </wps:txbx>
                    <wps:bodyPr rot="0" spcFirstLastPara="0" vertOverflow="overflow" horzOverflow="overflow" vert="horz" wrap="square" lIns="164592" tIns="0" rIns="164592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ACC0BB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207pt;margin-top:683.95pt;width:230.55pt;height:48.9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" filled="f" stroked="f" strokeweight=".5pt">
              <v:textbox inset="12.96pt,0,12.96pt,0">
                <w:txbxContent>
                  <w:p w14:paraId="21853090" w14:textId="019319C3" w:rsidR="00BE4445" w:rsidRDefault="00BE4445" w:rsidP="00E14301"/>
                </w:txbxContent>
              </v:textbox>
              <w10:wrap type="topAndBottom" anchorx="margin" anchory="margin"/>
            </v:shape>
          </w:pict>
        </mc:Fallback>
      </mc:AlternateContent>
    </w:r>
    <w:r>
      <w:rPr>
        <w:noProof/>
        <w:shd w:val="clear" w:color="auto" w:fill="E6E6E6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462A4C" wp14:editId="1529106B">
              <wp:simplePos x="0" y="0"/>
              <wp:positionH relativeFrom="margin">
                <wp:posOffset>0</wp:posOffset>
              </wp:positionH>
              <wp:positionV relativeFrom="margin">
                <wp:posOffset>8689340</wp:posOffset>
              </wp:positionV>
              <wp:extent cx="2927985" cy="621665"/>
              <wp:effectExtent l="0" t="0" r="0" b="635"/>
              <wp:wrapTopAndBottom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27985" cy="6216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5637" w:type="pct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10"/>
                            <w:gridCol w:w="327"/>
                            <w:gridCol w:w="6"/>
                            <w:gridCol w:w="286"/>
                            <w:gridCol w:w="6"/>
                            <w:gridCol w:w="285"/>
                          </w:tblGrid>
                          <w:tr w:rsidR="007E54FA" w:rsidRPr="001857DC" w14:paraId="21BFA32C" w14:textId="77777777" w:rsidTr="000C3040">
                            <w:tc>
                              <w:tcPr>
                                <w:tcW w:w="1933" w:type="pct"/>
                              </w:tcPr>
                              <w:p w14:paraId="609F0676" w14:textId="77777777" w:rsidR="000C3040" w:rsidRPr="00994A17" w:rsidRDefault="000C3040" w:rsidP="000C3040">
                                <w:pPr>
                                  <w:pStyle w:val="ContactInfo"/>
                                  <w:rPr>
                                    <w:color w:val="003049" w:themeColor="text2"/>
                                  </w:rPr>
                                </w:pPr>
                                <w:r w:rsidRPr="00994A17">
                                  <w:rPr>
                                    <w:color w:val="003049" w:themeColor="text2"/>
                                  </w:rPr>
                                  <w:t>pensionsdashboardsprogramme.org.uk</w:t>
                                </w:r>
                              </w:p>
                            </w:tc>
                            <w:tc>
                              <w:tcPr>
                                <w:tcW w:w="1051" w:type="pct"/>
                              </w:tcPr>
                              <w:p w14:paraId="4FC7C4A4" w14:textId="77777777" w:rsidR="000C3040" w:rsidRPr="001857DC" w:rsidRDefault="000C3040" w:rsidP="000C3040">
                                <w:pPr>
                                  <w:pStyle w:val="ContactInfo"/>
                                </w:pPr>
                              </w:p>
                            </w:tc>
                            <w:tc>
                              <w:tcPr>
                                <w:tcW w:w="3" w:type="pct"/>
                              </w:tcPr>
                              <w:p w14:paraId="3DCFB75F" w14:textId="77777777" w:rsidR="000C3040" w:rsidRPr="001857DC" w:rsidRDefault="000C3040" w:rsidP="000C3040">
                                <w:pPr>
                                  <w:pStyle w:val="ContactInfo"/>
                                </w:pPr>
                              </w:p>
                            </w:tc>
                            <w:tc>
                              <w:tcPr>
                                <w:tcW w:w="1006" w:type="pct"/>
                              </w:tcPr>
                              <w:p w14:paraId="64BA91A6" w14:textId="77777777" w:rsidR="000C3040" w:rsidRPr="001857DC" w:rsidRDefault="000C3040" w:rsidP="000C3040">
                                <w:pPr>
                                  <w:pStyle w:val="ContactInfo"/>
                                </w:pPr>
                              </w:p>
                            </w:tc>
                            <w:tc>
                              <w:tcPr>
                                <w:tcW w:w="3" w:type="pct"/>
                              </w:tcPr>
                              <w:p w14:paraId="64727AD9" w14:textId="77777777" w:rsidR="000C3040" w:rsidRPr="001857DC" w:rsidRDefault="000C3040" w:rsidP="000C3040">
                                <w:pPr>
                                  <w:pStyle w:val="ContactInfo"/>
                                </w:pPr>
                              </w:p>
                            </w:tc>
                            <w:tc>
                              <w:tcPr>
                                <w:tcW w:w="1004" w:type="pct"/>
                              </w:tcPr>
                              <w:p w14:paraId="16DFC61A" w14:textId="77777777" w:rsidR="000C3040" w:rsidRPr="001857DC" w:rsidRDefault="000C3040" w:rsidP="000C3040">
                                <w:pPr>
                                  <w:pStyle w:val="ContactInfo"/>
                                </w:pPr>
                              </w:p>
                            </w:tc>
                          </w:tr>
                        </w:tbl>
                        <w:p w14:paraId="4FE38CA6" w14:textId="77777777" w:rsidR="00636357" w:rsidRDefault="00636357" w:rsidP="00636357">
                          <w:pPr>
                            <w:pStyle w:val="TableSpac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164592" tIns="0" rIns="164592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2462A4C" id="Text Box 8" o:spid="_x0000_s1027" type="#_x0000_t202" style="position:absolute;margin-left:0;margin-top:684.2pt;width:230.55pt;height:48.9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" filled="f" stroked="f" strokeweight=".5pt">
              <v:textbox inset="12.96pt,0,12.96pt,0">
                <w:txbxContent>
                  <w:tbl>
                    <w:tblPr>
                      <w:tblW w:w="5637" w:type="pct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710"/>
                      <w:gridCol w:w="327"/>
                      <w:gridCol w:w="6"/>
                      <w:gridCol w:w="286"/>
                      <w:gridCol w:w="6"/>
                      <w:gridCol w:w="285"/>
                    </w:tblGrid>
                    <w:tr w:rsidR="007E54FA" w:rsidRPr="001857DC" w14:paraId="21BFA32C" w14:textId="77777777" w:rsidTr="000C3040">
                      <w:tc>
                        <w:tcPr>
                          <w:tcW w:w="1933" w:type="pct"/>
                        </w:tcPr>
                        <w:p w14:paraId="609F0676" w14:textId="77777777" w:rsidR="000C3040" w:rsidRPr="00994A17" w:rsidRDefault="000C3040" w:rsidP="000C3040">
                          <w:pPr>
                            <w:pStyle w:val="ContactInfo"/>
                            <w:rPr>
                              <w:color w:val="003049" w:themeColor="text2"/>
                            </w:rPr>
                          </w:pPr>
                          <w:r w:rsidRPr="00994A17">
                            <w:rPr>
                              <w:color w:val="003049" w:themeColor="text2"/>
                            </w:rPr>
                            <w:t>pensionsdashboardsprogramme.org.uk</w:t>
                          </w:r>
                        </w:p>
                      </w:tc>
                      <w:tc>
                        <w:tcPr>
                          <w:tcW w:w="1051" w:type="pct"/>
                        </w:tcPr>
                        <w:p w14:paraId="4FC7C4A4" w14:textId="77777777" w:rsidR="000C3040" w:rsidRPr="001857DC" w:rsidRDefault="000C3040" w:rsidP="000C3040">
                          <w:pPr>
                            <w:pStyle w:val="ContactInfo"/>
                          </w:pPr>
                        </w:p>
                      </w:tc>
                      <w:tc>
                        <w:tcPr>
                          <w:tcW w:w="3" w:type="pct"/>
                        </w:tcPr>
                        <w:p w14:paraId="3DCFB75F" w14:textId="77777777" w:rsidR="000C3040" w:rsidRPr="001857DC" w:rsidRDefault="000C3040" w:rsidP="000C3040">
                          <w:pPr>
                            <w:pStyle w:val="ContactInfo"/>
                          </w:pPr>
                        </w:p>
                      </w:tc>
                      <w:tc>
                        <w:tcPr>
                          <w:tcW w:w="1006" w:type="pct"/>
                        </w:tcPr>
                        <w:p w14:paraId="64BA91A6" w14:textId="77777777" w:rsidR="000C3040" w:rsidRPr="001857DC" w:rsidRDefault="000C3040" w:rsidP="000C3040">
                          <w:pPr>
                            <w:pStyle w:val="ContactInfo"/>
                          </w:pPr>
                        </w:p>
                      </w:tc>
                      <w:tc>
                        <w:tcPr>
                          <w:tcW w:w="3" w:type="pct"/>
                        </w:tcPr>
                        <w:p w14:paraId="64727AD9" w14:textId="77777777" w:rsidR="000C3040" w:rsidRPr="001857DC" w:rsidRDefault="000C3040" w:rsidP="000C3040">
                          <w:pPr>
                            <w:pStyle w:val="ContactInfo"/>
                          </w:pPr>
                        </w:p>
                      </w:tc>
                      <w:tc>
                        <w:tcPr>
                          <w:tcW w:w="1004" w:type="pct"/>
                        </w:tcPr>
                        <w:p w14:paraId="16DFC61A" w14:textId="77777777" w:rsidR="000C3040" w:rsidRPr="001857DC" w:rsidRDefault="000C3040" w:rsidP="000C3040">
                          <w:pPr>
                            <w:pStyle w:val="ContactInfo"/>
                          </w:pPr>
                        </w:p>
                      </w:tc>
                    </w:tr>
                  </w:tbl>
                  <w:p w14:paraId="4FE38CA6" w14:textId="77777777" w:rsidR="00636357" w:rsidRDefault="00636357" w:rsidP="00636357">
                    <w:pPr>
                      <w:pStyle w:val="TableSpace"/>
                    </w:pPr>
                  </w:p>
                </w:txbxContent>
              </v:textbox>
              <w10:wrap type="topAndBottom" anchorx="margin" anchory="margin"/>
            </v:shape>
          </w:pict>
        </mc:Fallback>
      </mc:AlternateContent>
    </w:r>
    <w:r w:rsidR="006575FB">
      <w:rPr>
        <w:noProof/>
        <w:shd w:val="clear" w:color="auto" w:fill="E6E6E6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1DBB3C23" wp14:editId="42A18916">
              <wp:simplePos x="0" y="0"/>
              <wp:positionH relativeFrom="column">
                <wp:posOffset>-2157730</wp:posOffset>
              </wp:positionH>
              <wp:positionV relativeFrom="paragraph">
                <wp:posOffset>-2121535</wp:posOffset>
              </wp:positionV>
              <wp:extent cx="6294755" cy="2662555"/>
              <wp:effectExtent l="0" t="0" r="4445" b="4445"/>
              <wp:wrapNone/>
              <wp:docPr id="9" name="Freeform: 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0800000" flipH="1">
                        <a:off x="0" y="0"/>
                        <a:ext cx="6294755" cy="2662555"/>
                      </a:xfrm>
                      <a:custGeom>
                        <a:avLst/>
                        <a:gdLst>
                          <a:gd name="connsiteX0" fmla="*/ 0 w 6112508"/>
                          <a:gd name="connsiteY0" fmla="*/ 0 h 2585992"/>
                          <a:gd name="connsiteX1" fmla="*/ 6112508 w 6112508"/>
                          <a:gd name="connsiteY1" fmla="*/ 0 h 2585992"/>
                          <a:gd name="connsiteX2" fmla="*/ 6092638 w 6112508"/>
                          <a:gd name="connsiteY2" fmla="*/ 111268 h 2585992"/>
                          <a:gd name="connsiteX3" fmla="*/ 3056254 w 6112508"/>
                          <a:gd name="connsiteY3" fmla="*/ 2585992 h 2585992"/>
                          <a:gd name="connsiteX4" fmla="*/ 19870 w 6112508"/>
                          <a:gd name="connsiteY4" fmla="*/ 111268 h 2585992"/>
                          <a:gd name="connsiteX5" fmla="*/ 0 w 6112508"/>
                          <a:gd name="connsiteY5" fmla="*/ 0 h 2585992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</a:cxnLst>
                        <a:rect l="l" t="t" r="r" b="b"/>
                        <a:pathLst>
                          <a:path w="6112508" h="2585992">
                            <a:moveTo>
                              <a:pt x="0" y="0"/>
                            </a:moveTo>
                            <a:lnTo>
                              <a:pt x="6112508" y="0"/>
                            </a:lnTo>
                            <a:lnTo>
                              <a:pt x="6092638" y="111268"/>
                            </a:lnTo>
                            <a:cubicBezTo>
                              <a:pt x="5803635" y="1523590"/>
                              <a:pt x="4554013" y="2585992"/>
                              <a:pt x="3056254" y="2585992"/>
                            </a:cubicBezTo>
                            <a:cubicBezTo>
                              <a:pt x="1558495" y="2585992"/>
                              <a:pt x="308873" y="1523590"/>
                              <a:pt x="19870" y="111268"/>
                            </a:cubicBez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gradFill>
                        <a:gsLst>
                          <a:gs pos="0">
                            <a:srgbClr val="6DD3CE">
                              <a:alpha val="49859"/>
                            </a:srgbClr>
                          </a:gs>
                          <a:gs pos="97000">
                            <a:srgbClr val="003049">
                              <a:alpha val="0"/>
                            </a:srgbClr>
                          </a:gs>
                        </a:gsLst>
                        <a:lin ang="2700000" scaled="0"/>
                      </a:gra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wrap="square" lIns="18000" tIns="18000" rIns="18000" bIns="18000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arto="http://schemas.microsoft.com/office/word/2006/arto">
          <w:pict w14:anchorId="088D41B0">
            <v:shape id="Freeform: Shape 9" style="position:absolute;margin-left:-169.9pt;margin-top:-167.05pt;width:495.65pt;height:209.65pt;rotation:18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112508,2585992" o:spid="_x0000_s1026" fillcolor="#6dd3ce" stroked="f" strokeweight="1pt" path="m,l6112508,r-19870,111268c5803635,1523590,4554013,2585992,3056254,2585992,1558495,2585992,308873,1523590,19870,111268l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" w14:anchorId="27FC2D37">
              <v:fill type="gradient" opacity="0" color2="#003049" colors="0 #6dd3ce;63570f #003049" angle="45" focus="100%" o:opacity2="32675f">
                <o:fill v:ext="view" type="gradientUnscaled"/>
              </v:fill>
              <v:stroke joinstyle="miter"/>
              <v:path arrowok="t" o:connecttype="custom" o:connectlocs="0,0;6294755,0;6274293,114562;3147378,2662555;20462,114562;0,0" o:connectangles="0,0,0,0,0,0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2DA8F" w14:textId="77777777" w:rsidR="00DF29BF" w:rsidRDefault="00DF29BF" w:rsidP="00E14301">
      <w:r>
        <w:separator/>
      </w:r>
    </w:p>
  </w:footnote>
  <w:footnote w:type="continuationSeparator" w:id="0">
    <w:p w14:paraId="0DB3C174" w14:textId="77777777" w:rsidR="00DF29BF" w:rsidRDefault="00DF29BF" w:rsidP="00E14301">
      <w:r>
        <w:continuationSeparator/>
      </w:r>
    </w:p>
  </w:footnote>
  <w:footnote w:type="continuationNotice" w:id="1">
    <w:p w14:paraId="63D81D2C" w14:textId="77777777" w:rsidR="00DF29BF" w:rsidRDefault="00DF29BF" w:rsidP="00E143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8B9AF" w14:textId="232F98B1" w:rsidR="004A0700" w:rsidRDefault="00000000" w:rsidP="00E14301">
    <w:pPr>
      <w:pStyle w:val="Header"/>
    </w:pPr>
    <w:r>
      <w:rPr>
        <w:noProof/>
      </w:rPr>
      <w:pict w14:anchorId="72E145D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2486969" o:spid="_x0000_s1028" type="#_x0000_t136" style="position:absolute;margin-left:0;margin-top:0;width:509pt;height:127.25pt;rotation:315;z-index:-251656704;mso-wrap-edited:f;mso-position-horizontal:center;mso-position-horizontal-relative:margin;mso-position-vertical:center;mso-position-vertical-relative:margin" o:allowincell="f" fillcolor="silver" stroked="f">
          <v:fill opacity=".5"/>
          <v:textpath style="font-family:&quot;Tenorite&quot;;font-size:1pt" string="EX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F8F58" w14:textId="17BF2E33" w:rsidR="00133D86" w:rsidRDefault="003D2565" w:rsidP="00E14301">
    <w:pPr>
      <w:pStyle w:val="Header"/>
    </w:pPr>
    <w:r>
      <w:rPr>
        <w:noProof/>
        <w:shd w:val="clear" w:color="auto" w:fill="E6E6E6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612866D" wp14:editId="0A78B59F">
              <wp:simplePos x="0" y="0"/>
              <wp:positionH relativeFrom="column">
                <wp:posOffset>2378436</wp:posOffset>
              </wp:positionH>
              <wp:positionV relativeFrom="paragraph">
                <wp:posOffset>-1263444</wp:posOffset>
              </wp:positionV>
              <wp:extent cx="4262292" cy="4483510"/>
              <wp:effectExtent l="0" t="0" r="5080" b="0"/>
              <wp:wrapNone/>
              <wp:docPr id="11" name="Freeform: 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262292" cy="4483510"/>
                      </a:xfrm>
                      <a:custGeom>
                        <a:avLst/>
                        <a:gdLst>
                          <a:gd name="connsiteX0" fmla="*/ 481311 w 4518588"/>
                          <a:gd name="connsiteY0" fmla="*/ 0 h 4753202"/>
                          <a:gd name="connsiteX1" fmla="*/ 4518588 w 4518588"/>
                          <a:gd name="connsiteY1" fmla="*/ 0 h 4753202"/>
                          <a:gd name="connsiteX2" fmla="*/ 4518588 w 4518588"/>
                          <a:gd name="connsiteY2" fmla="*/ 4407115 h 4753202"/>
                          <a:gd name="connsiteX3" fmla="*/ 4305760 w 4518588"/>
                          <a:gd name="connsiteY3" fmla="*/ 4509640 h 4753202"/>
                          <a:gd name="connsiteX4" fmla="*/ 3099352 w 4518588"/>
                          <a:gd name="connsiteY4" fmla="*/ 4753202 h 4753202"/>
                          <a:gd name="connsiteX5" fmla="*/ 0 w 4518588"/>
                          <a:gd name="connsiteY5" fmla="*/ 1653850 h 4753202"/>
                          <a:gd name="connsiteX6" fmla="*/ 374075 w 4518588"/>
                          <a:gd name="connsiteY6" fmla="*/ 176515 h 4753202"/>
                          <a:gd name="connsiteX7" fmla="*/ 481311 w 4518588"/>
                          <a:gd name="connsiteY7" fmla="*/ 0 h 4753202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</a:cxnLst>
                        <a:rect l="l" t="t" r="r" b="b"/>
                        <a:pathLst>
                          <a:path w="4518588" h="4753202">
                            <a:moveTo>
                              <a:pt x="481311" y="0"/>
                            </a:moveTo>
                            <a:lnTo>
                              <a:pt x="4518588" y="0"/>
                            </a:lnTo>
                            <a:lnTo>
                              <a:pt x="4518588" y="4407115"/>
                            </a:lnTo>
                            <a:lnTo>
                              <a:pt x="4305760" y="4509640"/>
                            </a:lnTo>
                            <a:cubicBezTo>
                              <a:pt x="3934958" y="4666476"/>
                              <a:pt x="3527283" y="4753202"/>
                              <a:pt x="3099352" y="4753202"/>
                            </a:cubicBezTo>
                            <a:cubicBezTo>
                              <a:pt x="1387627" y="4753202"/>
                              <a:pt x="0" y="3365575"/>
                              <a:pt x="0" y="1653850"/>
                            </a:cubicBezTo>
                            <a:cubicBezTo>
                              <a:pt x="0" y="1118936"/>
                              <a:pt x="135511" y="615672"/>
                              <a:pt x="374075" y="176515"/>
                            </a:cubicBezTo>
                            <a:lnTo>
                              <a:pt x="481311" y="0"/>
                            </a:lnTo>
                            <a:close/>
                          </a:path>
                        </a:pathLst>
                      </a:custGeom>
                      <a:gradFill>
                        <a:gsLst>
                          <a:gs pos="0">
                            <a:srgbClr val="6DD3CE">
                              <a:alpha val="41000"/>
                            </a:srgbClr>
                          </a:gs>
                          <a:gs pos="98000">
                            <a:srgbClr val="003049">
                              <a:alpha val="0"/>
                            </a:srgbClr>
                          </a:gs>
                        </a:gsLst>
                        <a:lin ang="2700000" scaled="0"/>
                      </a:gra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wrap="square" lIns="18000" tIns="18000" rIns="18000" bIns="18000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arto="http://schemas.microsoft.com/office/word/2006/arto">
          <w:pict w14:anchorId="1FACEDF2">
            <v:shape id="Freeform: Shape 11" style="position:absolute;margin-left:187.3pt;margin-top:-99.5pt;width:335.6pt;height:353.0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18588,4753202" o:spid="_x0000_s1026" fillcolor="#6dd3ce" stroked="f" strokeweight="1pt" path="m481311,l4518588,r,4407115l4305760,4509640v-370802,156836,-778477,243562,-1206408,243562c1387627,4753202,,3365575,,1653850,,1118936,135511,615672,374075,176515l481311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" w14:anchorId="1957F6A6">
              <v:fill type="gradient" opacity="0" color2="#003049" colors="0 #6dd3ce;64225f #003049" angle="45" focus="100%" o:opacity2="26869f">
                <o:fill v:ext="view" type="gradientUnscaled"/>
              </v:fill>
              <v:stroke joinstyle="miter"/>
              <v:path arrowok="t" o:connecttype="custom" o:connectlocs="454011,0;4262292,0;4262292,4157060;4061536,4253767;2923556,4483510;0,1560012;352857,166500;454011,0" o:connectangles="0,0,0,0,0,0,0,0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3676E"/>
    <w:multiLevelType w:val="hybridMultilevel"/>
    <w:tmpl w:val="485EC326"/>
    <w:lvl w:ilvl="0" w:tplc="7304053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5828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BBD4C"/>
    <w:multiLevelType w:val="hybridMultilevel"/>
    <w:tmpl w:val="58EE2F88"/>
    <w:lvl w:ilvl="0" w:tplc="D0A4D4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0F9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D82E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FC52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CA01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C297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4DC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F0FA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FADB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A665C"/>
    <w:multiLevelType w:val="hybridMultilevel"/>
    <w:tmpl w:val="459E3E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041EB"/>
    <w:multiLevelType w:val="hybridMultilevel"/>
    <w:tmpl w:val="256C1C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67334"/>
    <w:multiLevelType w:val="hybridMultilevel"/>
    <w:tmpl w:val="7AD25998"/>
    <w:lvl w:ilvl="0" w:tplc="87FA127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 w15:restartNumberingAfterBreak="0">
    <w:nsid w:val="15BA36A3"/>
    <w:multiLevelType w:val="hybridMultilevel"/>
    <w:tmpl w:val="B4386B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54C49"/>
    <w:multiLevelType w:val="hybridMultilevel"/>
    <w:tmpl w:val="7772C294"/>
    <w:lvl w:ilvl="0" w:tplc="7304053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5828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D6732"/>
    <w:multiLevelType w:val="hybridMultilevel"/>
    <w:tmpl w:val="74042A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134AE4"/>
    <w:multiLevelType w:val="hybridMultilevel"/>
    <w:tmpl w:val="96E8D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A1742"/>
    <w:multiLevelType w:val="hybridMultilevel"/>
    <w:tmpl w:val="E068983E"/>
    <w:lvl w:ilvl="0" w:tplc="7304053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5828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835B5A"/>
    <w:multiLevelType w:val="hybridMultilevel"/>
    <w:tmpl w:val="15DE25BC"/>
    <w:lvl w:ilvl="0" w:tplc="5F0E09F6">
      <w:start w:val="1"/>
      <w:numFmt w:val="bullet"/>
      <w:pStyle w:val="TipTex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EC160A"/>
    <w:multiLevelType w:val="hybridMultilevel"/>
    <w:tmpl w:val="4C385A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D15929"/>
    <w:multiLevelType w:val="hybridMultilevel"/>
    <w:tmpl w:val="6E1C9D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A3792E"/>
    <w:multiLevelType w:val="hybridMultilevel"/>
    <w:tmpl w:val="7834D8D0"/>
    <w:lvl w:ilvl="0" w:tplc="73040536">
      <w:start w:val="1"/>
      <w:numFmt w:val="bullet"/>
      <w:lvlText w:val=""/>
      <w:lvlJc w:val="left"/>
      <w:pPr>
        <w:ind w:left="294" w:hanging="360"/>
      </w:pPr>
      <w:rPr>
        <w:rFonts w:ascii="Symbol" w:hAnsi="Symbol" w:cs="Symbol" w:hint="default"/>
        <w:color w:val="058282"/>
      </w:rPr>
    </w:lvl>
    <w:lvl w:ilvl="1" w:tplc="08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4" w15:restartNumberingAfterBreak="0">
    <w:nsid w:val="26DB58FA"/>
    <w:multiLevelType w:val="hybridMultilevel"/>
    <w:tmpl w:val="92680F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972699"/>
    <w:multiLevelType w:val="hybridMultilevel"/>
    <w:tmpl w:val="D1B83A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C890F"/>
    <w:multiLevelType w:val="hybridMultilevel"/>
    <w:tmpl w:val="143229D4"/>
    <w:lvl w:ilvl="0" w:tplc="00E6F3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5A50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C222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6A35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2C5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68DC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3C1B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4A5B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E424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83256F"/>
    <w:multiLevelType w:val="hybridMultilevel"/>
    <w:tmpl w:val="8DB49586"/>
    <w:lvl w:ilvl="0" w:tplc="9F6C7B30">
      <w:start w:val="1"/>
      <w:numFmt w:val="bullet"/>
      <w:pStyle w:val="Bullet-condensed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8" w15:restartNumberingAfterBreak="0">
    <w:nsid w:val="37A97C75"/>
    <w:multiLevelType w:val="hybridMultilevel"/>
    <w:tmpl w:val="E4C2813C"/>
    <w:lvl w:ilvl="0" w:tplc="7304053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5828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5732A5"/>
    <w:multiLevelType w:val="hybridMultilevel"/>
    <w:tmpl w:val="37121B0E"/>
    <w:lvl w:ilvl="0" w:tplc="7304053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5828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3A3D6C"/>
    <w:multiLevelType w:val="hybridMultilevel"/>
    <w:tmpl w:val="244AB27E"/>
    <w:lvl w:ilvl="0" w:tplc="08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1" w15:restartNumberingAfterBreak="0">
    <w:nsid w:val="43351437"/>
    <w:multiLevelType w:val="hybridMultilevel"/>
    <w:tmpl w:val="614E6040"/>
    <w:lvl w:ilvl="0" w:tplc="7304053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5828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8CB0F5"/>
    <w:multiLevelType w:val="hybridMultilevel"/>
    <w:tmpl w:val="DEFCF10E"/>
    <w:lvl w:ilvl="0" w:tplc="459861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14C1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565E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78AB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D0D9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C681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C468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F0B5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7E7A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56C24"/>
    <w:multiLevelType w:val="hybridMultilevel"/>
    <w:tmpl w:val="EF88F11E"/>
    <w:lvl w:ilvl="0" w:tplc="F2D432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E01758"/>
    <w:multiLevelType w:val="hybridMultilevel"/>
    <w:tmpl w:val="A5B23A32"/>
    <w:lvl w:ilvl="0" w:tplc="7304053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5828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5F2B5F"/>
    <w:multiLevelType w:val="hybridMultilevel"/>
    <w:tmpl w:val="5074EA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574B29"/>
    <w:multiLevelType w:val="hybridMultilevel"/>
    <w:tmpl w:val="50F42E8C"/>
    <w:lvl w:ilvl="0" w:tplc="2B7450A6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64074A"/>
    <w:multiLevelType w:val="hybridMultilevel"/>
    <w:tmpl w:val="5A96BF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CE2DED"/>
    <w:multiLevelType w:val="hybridMultilevel"/>
    <w:tmpl w:val="38D6CA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A74F8B"/>
    <w:multiLevelType w:val="hybridMultilevel"/>
    <w:tmpl w:val="DE1C78C8"/>
    <w:lvl w:ilvl="0" w:tplc="7304053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5828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F17261"/>
    <w:multiLevelType w:val="hybridMultilevel"/>
    <w:tmpl w:val="AA064B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166C0A"/>
    <w:multiLevelType w:val="hybridMultilevel"/>
    <w:tmpl w:val="20C0DD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D465CB"/>
    <w:multiLevelType w:val="hybridMultilevel"/>
    <w:tmpl w:val="45D8C4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2E7EEA"/>
    <w:multiLevelType w:val="hybridMultilevel"/>
    <w:tmpl w:val="F2761F14"/>
    <w:lvl w:ilvl="0" w:tplc="7304053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5828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3B6800"/>
    <w:multiLevelType w:val="hybridMultilevel"/>
    <w:tmpl w:val="A5B48A68"/>
    <w:lvl w:ilvl="0" w:tplc="44F6F460">
      <w:start w:val="1"/>
      <w:numFmt w:val="decimal"/>
      <w:pStyle w:val="Bulletnumbered-condensed"/>
      <w:suff w:val="space"/>
      <w:lvlText w:val="%1."/>
      <w:lvlJc w:val="left"/>
      <w:pPr>
        <w:ind w:left="0" w:firstLine="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B1469D"/>
    <w:multiLevelType w:val="hybridMultilevel"/>
    <w:tmpl w:val="C13E06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572BE1"/>
    <w:multiLevelType w:val="hybridMultilevel"/>
    <w:tmpl w:val="46FA44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9450C5"/>
    <w:multiLevelType w:val="hybridMultilevel"/>
    <w:tmpl w:val="DC0A0DF8"/>
    <w:lvl w:ilvl="0" w:tplc="7304053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5828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153882"/>
    <w:multiLevelType w:val="hybridMultilevel"/>
    <w:tmpl w:val="DAEC152A"/>
    <w:lvl w:ilvl="0" w:tplc="7304053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5828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716C1D"/>
    <w:multiLevelType w:val="hybridMultilevel"/>
    <w:tmpl w:val="6B16C9A4"/>
    <w:lvl w:ilvl="0" w:tplc="196240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A04C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D6A61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B65A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9EAC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0E07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D030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1E3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7C0C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6D1B3B"/>
    <w:multiLevelType w:val="hybridMultilevel"/>
    <w:tmpl w:val="9C0E4CC4"/>
    <w:lvl w:ilvl="0" w:tplc="7304053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5828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3412716">
    <w:abstractNumId w:val="22"/>
  </w:num>
  <w:num w:numId="2" w16cid:durableId="557712911">
    <w:abstractNumId w:val="39"/>
  </w:num>
  <w:num w:numId="3" w16cid:durableId="2084255593">
    <w:abstractNumId w:val="23"/>
  </w:num>
  <w:num w:numId="4" w16cid:durableId="917176405">
    <w:abstractNumId w:val="10"/>
  </w:num>
  <w:num w:numId="5" w16cid:durableId="1728336171">
    <w:abstractNumId w:val="13"/>
  </w:num>
  <w:num w:numId="6" w16cid:durableId="270286830">
    <w:abstractNumId w:val="27"/>
  </w:num>
  <w:num w:numId="7" w16cid:durableId="1454329532">
    <w:abstractNumId w:val="12"/>
  </w:num>
  <w:num w:numId="8" w16cid:durableId="987128342">
    <w:abstractNumId w:val="25"/>
  </w:num>
  <w:num w:numId="9" w16cid:durableId="478227743">
    <w:abstractNumId w:val="33"/>
  </w:num>
  <w:num w:numId="10" w16cid:durableId="890115723">
    <w:abstractNumId w:val="6"/>
  </w:num>
  <w:num w:numId="11" w16cid:durableId="352346122">
    <w:abstractNumId w:val="29"/>
  </w:num>
  <w:num w:numId="12" w16cid:durableId="958729272">
    <w:abstractNumId w:val="24"/>
  </w:num>
  <w:num w:numId="13" w16cid:durableId="1657414714">
    <w:abstractNumId w:val="21"/>
  </w:num>
  <w:num w:numId="14" w16cid:durableId="1885093383">
    <w:abstractNumId w:val="19"/>
  </w:num>
  <w:num w:numId="15" w16cid:durableId="1106462245">
    <w:abstractNumId w:val="9"/>
  </w:num>
  <w:num w:numId="16" w16cid:durableId="1206018525">
    <w:abstractNumId w:val="37"/>
  </w:num>
  <w:num w:numId="17" w16cid:durableId="694817600">
    <w:abstractNumId w:val="0"/>
  </w:num>
  <w:num w:numId="18" w16cid:durableId="714814504">
    <w:abstractNumId w:val="3"/>
  </w:num>
  <w:num w:numId="19" w16cid:durableId="1478450596">
    <w:abstractNumId w:val="18"/>
  </w:num>
  <w:num w:numId="20" w16cid:durableId="189344006">
    <w:abstractNumId w:val="40"/>
  </w:num>
  <w:num w:numId="21" w16cid:durableId="1743333514">
    <w:abstractNumId w:val="38"/>
  </w:num>
  <w:num w:numId="22" w16cid:durableId="222986025">
    <w:abstractNumId w:val="1"/>
  </w:num>
  <w:num w:numId="23" w16cid:durableId="719092360">
    <w:abstractNumId w:val="16"/>
  </w:num>
  <w:num w:numId="24" w16cid:durableId="1968391056">
    <w:abstractNumId w:val="32"/>
  </w:num>
  <w:num w:numId="25" w16cid:durableId="212933109">
    <w:abstractNumId w:val="2"/>
  </w:num>
  <w:num w:numId="26" w16cid:durableId="1325740719">
    <w:abstractNumId w:val="7"/>
  </w:num>
  <w:num w:numId="27" w16cid:durableId="726346051">
    <w:abstractNumId w:val="11"/>
  </w:num>
  <w:num w:numId="28" w16cid:durableId="795829600">
    <w:abstractNumId w:val="31"/>
  </w:num>
  <w:num w:numId="29" w16cid:durableId="1007949059">
    <w:abstractNumId w:val="28"/>
  </w:num>
  <w:num w:numId="30" w16cid:durableId="87121997">
    <w:abstractNumId w:val="14"/>
  </w:num>
  <w:num w:numId="31" w16cid:durableId="1926498254">
    <w:abstractNumId w:val="15"/>
  </w:num>
  <w:num w:numId="32" w16cid:durableId="1059862318">
    <w:abstractNumId w:val="5"/>
  </w:num>
  <w:num w:numId="33" w16cid:durableId="1848593183">
    <w:abstractNumId w:val="8"/>
  </w:num>
  <w:num w:numId="34" w16cid:durableId="126364900">
    <w:abstractNumId w:val="36"/>
  </w:num>
  <w:num w:numId="35" w16cid:durableId="460735042">
    <w:abstractNumId w:val="26"/>
  </w:num>
  <w:num w:numId="36" w16cid:durableId="137844289">
    <w:abstractNumId w:val="20"/>
  </w:num>
  <w:num w:numId="37" w16cid:durableId="1421557588">
    <w:abstractNumId w:val="4"/>
  </w:num>
  <w:num w:numId="38" w16cid:durableId="1049037067">
    <w:abstractNumId w:val="17"/>
  </w:num>
  <w:num w:numId="39" w16cid:durableId="1670909818">
    <w:abstractNumId w:val="34"/>
  </w:num>
  <w:num w:numId="40" w16cid:durableId="598300029">
    <w:abstractNumId w:val="34"/>
    <w:lvlOverride w:ilvl="0">
      <w:startOverride w:val="1"/>
    </w:lvlOverride>
  </w:num>
  <w:num w:numId="41" w16cid:durableId="493381472">
    <w:abstractNumId w:val="34"/>
    <w:lvlOverride w:ilvl="0">
      <w:startOverride w:val="1"/>
    </w:lvlOverride>
  </w:num>
  <w:num w:numId="42" w16cid:durableId="1994406731">
    <w:abstractNumId w:val="30"/>
  </w:num>
  <w:num w:numId="43" w16cid:durableId="1687320703">
    <w:abstractNumId w:val="3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357"/>
    <w:rsid w:val="00000058"/>
    <w:rsid w:val="00002043"/>
    <w:rsid w:val="000027AC"/>
    <w:rsid w:val="00002E11"/>
    <w:rsid w:val="00003B14"/>
    <w:rsid w:val="00004565"/>
    <w:rsid w:val="000049BB"/>
    <w:rsid w:val="00006961"/>
    <w:rsid w:val="000076B9"/>
    <w:rsid w:val="0000774B"/>
    <w:rsid w:val="000101FB"/>
    <w:rsid w:val="0001100D"/>
    <w:rsid w:val="00011B04"/>
    <w:rsid w:val="00011C94"/>
    <w:rsid w:val="000127AF"/>
    <w:rsid w:val="000157F6"/>
    <w:rsid w:val="00015BD6"/>
    <w:rsid w:val="00016CDA"/>
    <w:rsid w:val="00020461"/>
    <w:rsid w:val="000239BB"/>
    <w:rsid w:val="00026720"/>
    <w:rsid w:val="000277FF"/>
    <w:rsid w:val="00032120"/>
    <w:rsid w:val="00033815"/>
    <w:rsid w:val="00036563"/>
    <w:rsid w:val="0003757B"/>
    <w:rsid w:val="00037E90"/>
    <w:rsid w:val="00040CFB"/>
    <w:rsid w:val="00040FC7"/>
    <w:rsid w:val="0004536F"/>
    <w:rsid w:val="0004549E"/>
    <w:rsid w:val="00046366"/>
    <w:rsid w:val="00047908"/>
    <w:rsid w:val="00051B3E"/>
    <w:rsid w:val="0005266B"/>
    <w:rsid w:val="00052CA5"/>
    <w:rsid w:val="00054C46"/>
    <w:rsid w:val="00054D84"/>
    <w:rsid w:val="00055F64"/>
    <w:rsid w:val="00056255"/>
    <w:rsid w:val="00056AA0"/>
    <w:rsid w:val="00061FB8"/>
    <w:rsid w:val="0006437E"/>
    <w:rsid w:val="0006530E"/>
    <w:rsid w:val="00065970"/>
    <w:rsid w:val="00065F64"/>
    <w:rsid w:val="0006604A"/>
    <w:rsid w:val="00071477"/>
    <w:rsid w:val="000715C9"/>
    <w:rsid w:val="000723EC"/>
    <w:rsid w:val="00073E81"/>
    <w:rsid w:val="00074A48"/>
    <w:rsid w:val="00074D05"/>
    <w:rsid w:val="00074ECA"/>
    <w:rsid w:val="0007584B"/>
    <w:rsid w:val="00076461"/>
    <w:rsid w:val="00077A4A"/>
    <w:rsid w:val="00080021"/>
    <w:rsid w:val="000815DB"/>
    <w:rsid w:val="000823B7"/>
    <w:rsid w:val="00084656"/>
    <w:rsid w:val="000854D0"/>
    <w:rsid w:val="000868DE"/>
    <w:rsid w:val="0008785A"/>
    <w:rsid w:val="00090F3E"/>
    <w:rsid w:val="00092357"/>
    <w:rsid w:val="00092535"/>
    <w:rsid w:val="00092971"/>
    <w:rsid w:val="00094B1A"/>
    <w:rsid w:val="00095077"/>
    <w:rsid w:val="00095651"/>
    <w:rsid w:val="000975C5"/>
    <w:rsid w:val="00097659"/>
    <w:rsid w:val="000A5DC0"/>
    <w:rsid w:val="000A7F6D"/>
    <w:rsid w:val="000B2EFD"/>
    <w:rsid w:val="000B39C5"/>
    <w:rsid w:val="000B6E0B"/>
    <w:rsid w:val="000B702A"/>
    <w:rsid w:val="000C0673"/>
    <w:rsid w:val="000C3040"/>
    <w:rsid w:val="000C3144"/>
    <w:rsid w:val="000C506E"/>
    <w:rsid w:val="000C7984"/>
    <w:rsid w:val="000C7DA9"/>
    <w:rsid w:val="000C7F5A"/>
    <w:rsid w:val="000D0FF9"/>
    <w:rsid w:val="000D1F01"/>
    <w:rsid w:val="000D6F82"/>
    <w:rsid w:val="000D780F"/>
    <w:rsid w:val="000E0123"/>
    <w:rsid w:val="000E155A"/>
    <w:rsid w:val="000E3380"/>
    <w:rsid w:val="000E4EEA"/>
    <w:rsid w:val="000E69A7"/>
    <w:rsid w:val="000E7975"/>
    <w:rsid w:val="000E7CAF"/>
    <w:rsid w:val="000F0031"/>
    <w:rsid w:val="000F04A7"/>
    <w:rsid w:val="000F0856"/>
    <w:rsid w:val="000F0862"/>
    <w:rsid w:val="000F08E6"/>
    <w:rsid w:val="000F0BCF"/>
    <w:rsid w:val="000F16C7"/>
    <w:rsid w:val="000F4CDF"/>
    <w:rsid w:val="000F4E4A"/>
    <w:rsid w:val="000F58FB"/>
    <w:rsid w:val="000F633C"/>
    <w:rsid w:val="000F639A"/>
    <w:rsid w:val="000F63F7"/>
    <w:rsid w:val="000F7F35"/>
    <w:rsid w:val="001002ED"/>
    <w:rsid w:val="001010A2"/>
    <w:rsid w:val="00101516"/>
    <w:rsid w:val="001027EB"/>
    <w:rsid w:val="00103642"/>
    <w:rsid w:val="00103C1C"/>
    <w:rsid w:val="00106B76"/>
    <w:rsid w:val="00106D67"/>
    <w:rsid w:val="00107506"/>
    <w:rsid w:val="00112C9A"/>
    <w:rsid w:val="001131EE"/>
    <w:rsid w:val="00115146"/>
    <w:rsid w:val="0011596B"/>
    <w:rsid w:val="001163EA"/>
    <w:rsid w:val="00116B42"/>
    <w:rsid w:val="00120A58"/>
    <w:rsid w:val="00120ED0"/>
    <w:rsid w:val="0012234B"/>
    <w:rsid w:val="0013332D"/>
    <w:rsid w:val="00133D86"/>
    <w:rsid w:val="001374C9"/>
    <w:rsid w:val="001374EA"/>
    <w:rsid w:val="001439A3"/>
    <w:rsid w:val="001449F8"/>
    <w:rsid w:val="00146FBE"/>
    <w:rsid w:val="001514FC"/>
    <w:rsid w:val="00152310"/>
    <w:rsid w:val="001526D7"/>
    <w:rsid w:val="00152EA9"/>
    <w:rsid w:val="001530A8"/>
    <w:rsid w:val="001546BE"/>
    <w:rsid w:val="001550B4"/>
    <w:rsid w:val="001550DB"/>
    <w:rsid w:val="00155BDB"/>
    <w:rsid w:val="0015644B"/>
    <w:rsid w:val="00156ED4"/>
    <w:rsid w:val="00160987"/>
    <w:rsid w:val="00161180"/>
    <w:rsid w:val="00162214"/>
    <w:rsid w:val="00163A82"/>
    <w:rsid w:val="00164144"/>
    <w:rsid w:val="001713A6"/>
    <w:rsid w:val="00172E5B"/>
    <w:rsid w:val="0017303B"/>
    <w:rsid w:val="00173759"/>
    <w:rsid w:val="00175356"/>
    <w:rsid w:val="0017639C"/>
    <w:rsid w:val="00180D97"/>
    <w:rsid w:val="001828E2"/>
    <w:rsid w:val="00182D30"/>
    <w:rsid w:val="001837CF"/>
    <w:rsid w:val="001857DC"/>
    <w:rsid w:val="0018616C"/>
    <w:rsid w:val="00186FBA"/>
    <w:rsid w:val="00187DD6"/>
    <w:rsid w:val="00190046"/>
    <w:rsid w:val="0019028D"/>
    <w:rsid w:val="0019130B"/>
    <w:rsid w:val="00191BE3"/>
    <w:rsid w:val="00191CED"/>
    <w:rsid w:val="00192926"/>
    <w:rsid w:val="00194016"/>
    <w:rsid w:val="00195938"/>
    <w:rsid w:val="001961F3"/>
    <w:rsid w:val="00196BD0"/>
    <w:rsid w:val="001973C5"/>
    <w:rsid w:val="001A086D"/>
    <w:rsid w:val="001A1D9F"/>
    <w:rsid w:val="001A1FC8"/>
    <w:rsid w:val="001A2381"/>
    <w:rsid w:val="001A2653"/>
    <w:rsid w:val="001A2C8E"/>
    <w:rsid w:val="001A33CB"/>
    <w:rsid w:val="001A5CDA"/>
    <w:rsid w:val="001B0CE4"/>
    <w:rsid w:val="001B25EC"/>
    <w:rsid w:val="001B7C25"/>
    <w:rsid w:val="001C4992"/>
    <w:rsid w:val="001C5253"/>
    <w:rsid w:val="001C595F"/>
    <w:rsid w:val="001C74A0"/>
    <w:rsid w:val="001D02B6"/>
    <w:rsid w:val="001D08E0"/>
    <w:rsid w:val="001D116F"/>
    <w:rsid w:val="001D1B78"/>
    <w:rsid w:val="001D2C33"/>
    <w:rsid w:val="001D341B"/>
    <w:rsid w:val="001D46BF"/>
    <w:rsid w:val="001D5617"/>
    <w:rsid w:val="001D5D0B"/>
    <w:rsid w:val="001D6AD1"/>
    <w:rsid w:val="001D72AA"/>
    <w:rsid w:val="001E2C65"/>
    <w:rsid w:val="001E34D2"/>
    <w:rsid w:val="001E6CC8"/>
    <w:rsid w:val="001E76CB"/>
    <w:rsid w:val="001F3C4A"/>
    <w:rsid w:val="001F460E"/>
    <w:rsid w:val="001F5075"/>
    <w:rsid w:val="001F5E04"/>
    <w:rsid w:val="00200DDF"/>
    <w:rsid w:val="00203B31"/>
    <w:rsid w:val="0020416D"/>
    <w:rsid w:val="00204193"/>
    <w:rsid w:val="002054A2"/>
    <w:rsid w:val="00207141"/>
    <w:rsid w:val="00207991"/>
    <w:rsid w:val="002105FD"/>
    <w:rsid w:val="0021069C"/>
    <w:rsid w:val="00211279"/>
    <w:rsid w:val="0021313F"/>
    <w:rsid w:val="002145EF"/>
    <w:rsid w:val="00214850"/>
    <w:rsid w:val="00214B80"/>
    <w:rsid w:val="00215443"/>
    <w:rsid w:val="00215C1D"/>
    <w:rsid w:val="00217828"/>
    <w:rsid w:val="00217BDE"/>
    <w:rsid w:val="00220BEF"/>
    <w:rsid w:val="00221262"/>
    <w:rsid w:val="00221E81"/>
    <w:rsid w:val="00222504"/>
    <w:rsid w:val="00223694"/>
    <w:rsid w:val="002236CE"/>
    <w:rsid w:val="00223FD3"/>
    <w:rsid w:val="00224444"/>
    <w:rsid w:val="00225548"/>
    <w:rsid w:val="002258E5"/>
    <w:rsid w:val="0022663C"/>
    <w:rsid w:val="00227117"/>
    <w:rsid w:val="002305D7"/>
    <w:rsid w:val="002306FB"/>
    <w:rsid w:val="00230744"/>
    <w:rsid w:val="00230DFE"/>
    <w:rsid w:val="0023121F"/>
    <w:rsid w:val="00231890"/>
    <w:rsid w:val="00233BB9"/>
    <w:rsid w:val="002377FB"/>
    <w:rsid w:val="00240682"/>
    <w:rsid w:val="00241303"/>
    <w:rsid w:val="00242919"/>
    <w:rsid w:val="002431D6"/>
    <w:rsid w:val="00244A04"/>
    <w:rsid w:val="0024545B"/>
    <w:rsid w:val="00247175"/>
    <w:rsid w:val="0024730C"/>
    <w:rsid w:val="00247948"/>
    <w:rsid w:val="00250078"/>
    <w:rsid w:val="00250F4F"/>
    <w:rsid w:val="002510C5"/>
    <w:rsid w:val="0025134E"/>
    <w:rsid w:val="0025187A"/>
    <w:rsid w:val="00253BFA"/>
    <w:rsid w:val="00253E3B"/>
    <w:rsid w:val="00255A00"/>
    <w:rsid w:val="00255D40"/>
    <w:rsid w:val="00256353"/>
    <w:rsid w:val="002574CD"/>
    <w:rsid w:val="00257B4B"/>
    <w:rsid w:val="00257D34"/>
    <w:rsid w:val="00257D67"/>
    <w:rsid w:val="00262B07"/>
    <w:rsid w:val="00263C62"/>
    <w:rsid w:val="0026670E"/>
    <w:rsid w:val="0026721F"/>
    <w:rsid w:val="00270DFB"/>
    <w:rsid w:val="00271035"/>
    <w:rsid w:val="002714B0"/>
    <w:rsid w:val="00273D61"/>
    <w:rsid w:val="00274E9F"/>
    <w:rsid w:val="002769C9"/>
    <w:rsid w:val="0027740F"/>
    <w:rsid w:val="0027776D"/>
    <w:rsid w:val="00280E4B"/>
    <w:rsid w:val="00284059"/>
    <w:rsid w:val="00284183"/>
    <w:rsid w:val="00292755"/>
    <w:rsid w:val="00295C0D"/>
    <w:rsid w:val="00295D7F"/>
    <w:rsid w:val="002A1B75"/>
    <w:rsid w:val="002A1DE4"/>
    <w:rsid w:val="002A5229"/>
    <w:rsid w:val="002A5F18"/>
    <w:rsid w:val="002B0F69"/>
    <w:rsid w:val="002B174C"/>
    <w:rsid w:val="002B2D4B"/>
    <w:rsid w:val="002B2F46"/>
    <w:rsid w:val="002B3DEA"/>
    <w:rsid w:val="002B4C1A"/>
    <w:rsid w:val="002B5577"/>
    <w:rsid w:val="002B597B"/>
    <w:rsid w:val="002C0E86"/>
    <w:rsid w:val="002C308E"/>
    <w:rsid w:val="002C356B"/>
    <w:rsid w:val="002C6B50"/>
    <w:rsid w:val="002C7481"/>
    <w:rsid w:val="002D287B"/>
    <w:rsid w:val="002D2A29"/>
    <w:rsid w:val="002D2A56"/>
    <w:rsid w:val="002D2D13"/>
    <w:rsid w:val="002D4D92"/>
    <w:rsid w:val="002D740C"/>
    <w:rsid w:val="002E1560"/>
    <w:rsid w:val="002E1D46"/>
    <w:rsid w:val="002E5018"/>
    <w:rsid w:val="002E5D6D"/>
    <w:rsid w:val="002E61D6"/>
    <w:rsid w:val="002E6835"/>
    <w:rsid w:val="002E6B33"/>
    <w:rsid w:val="002E6B3A"/>
    <w:rsid w:val="002F0C6E"/>
    <w:rsid w:val="002F12B8"/>
    <w:rsid w:val="002F1988"/>
    <w:rsid w:val="002F236F"/>
    <w:rsid w:val="002F2586"/>
    <w:rsid w:val="002F25A8"/>
    <w:rsid w:val="002F2C34"/>
    <w:rsid w:val="002F54BD"/>
    <w:rsid w:val="002F7BA6"/>
    <w:rsid w:val="0030039A"/>
    <w:rsid w:val="0030115B"/>
    <w:rsid w:val="00301D8A"/>
    <w:rsid w:val="003044FD"/>
    <w:rsid w:val="003059E1"/>
    <w:rsid w:val="00306EB4"/>
    <w:rsid w:val="00307194"/>
    <w:rsid w:val="003100BA"/>
    <w:rsid w:val="00310A27"/>
    <w:rsid w:val="00310FD6"/>
    <w:rsid w:val="003110A9"/>
    <w:rsid w:val="00313BA2"/>
    <w:rsid w:val="00313F38"/>
    <w:rsid w:val="00314D04"/>
    <w:rsid w:val="00315062"/>
    <w:rsid w:val="0031694A"/>
    <w:rsid w:val="00316CA0"/>
    <w:rsid w:val="003172B0"/>
    <w:rsid w:val="003214CE"/>
    <w:rsid w:val="003226FA"/>
    <w:rsid w:val="00322825"/>
    <w:rsid w:val="00327000"/>
    <w:rsid w:val="0032740B"/>
    <w:rsid w:val="00330D33"/>
    <w:rsid w:val="003352B4"/>
    <w:rsid w:val="0033644A"/>
    <w:rsid w:val="00337E07"/>
    <w:rsid w:val="003454E6"/>
    <w:rsid w:val="003456F6"/>
    <w:rsid w:val="00346462"/>
    <w:rsid w:val="00347760"/>
    <w:rsid w:val="00347C23"/>
    <w:rsid w:val="0035326D"/>
    <w:rsid w:val="00354526"/>
    <w:rsid w:val="00357470"/>
    <w:rsid w:val="00360E9A"/>
    <w:rsid w:val="00363C11"/>
    <w:rsid w:val="00363DB7"/>
    <w:rsid w:val="003656FB"/>
    <w:rsid w:val="00365DDD"/>
    <w:rsid w:val="00367E21"/>
    <w:rsid w:val="00370276"/>
    <w:rsid w:val="00371B34"/>
    <w:rsid w:val="00372134"/>
    <w:rsid w:val="00372A84"/>
    <w:rsid w:val="00372B4A"/>
    <w:rsid w:val="003735D0"/>
    <w:rsid w:val="003737D8"/>
    <w:rsid w:val="00373BBF"/>
    <w:rsid w:val="003744FB"/>
    <w:rsid w:val="00375288"/>
    <w:rsid w:val="003810B6"/>
    <w:rsid w:val="00383155"/>
    <w:rsid w:val="00383433"/>
    <w:rsid w:val="0038370C"/>
    <w:rsid w:val="003871B0"/>
    <w:rsid w:val="00387914"/>
    <w:rsid w:val="0039169E"/>
    <w:rsid w:val="00391DC5"/>
    <w:rsid w:val="00392146"/>
    <w:rsid w:val="0039291E"/>
    <w:rsid w:val="0039329A"/>
    <w:rsid w:val="00394080"/>
    <w:rsid w:val="00395453"/>
    <w:rsid w:val="00396C58"/>
    <w:rsid w:val="00396F17"/>
    <w:rsid w:val="0039722D"/>
    <w:rsid w:val="003A0B12"/>
    <w:rsid w:val="003A1959"/>
    <w:rsid w:val="003A35D9"/>
    <w:rsid w:val="003A36C2"/>
    <w:rsid w:val="003A3F67"/>
    <w:rsid w:val="003A41E8"/>
    <w:rsid w:val="003A42C7"/>
    <w:rsid w:val="003A5A45"/>
    <w:rsid w:val="003A5D39"/>
    <w:rsid w:val="003A63E6"/>
    <w:rsid w:val="003B0089"/>
    <w:rsid w:val="003B1412"/>
    <w:rsid w:val="003B1415"/>
    <w:rsid w:val="003B35AE"/>
    <w:rsid w:val="003B3D52"/>
    <w:rsid w:val="003B5984"/>
    <w:rsid w:val="003B6A7D"/>
    <w:rsid w:val="003B7450"/>
    <w:rsid w:val="003B789D"/>
    <w:rsid w:val="003B7A31"/>
    <w:rsid w:val="003C153C"/>
    <w:rsid w:val="003C1A08"/>
    <w:rsid w:val="003C1E26"/>
    <w:rsid w:val="003C2430"/>
    <w:rsid w:val="003C4A6B"/>
    <w:rsid w:val="003C4B1A"/>
    <w:rsid w:val="003C7981"/>
    <w:rsid w:val="003D04FE"/>
    <w:rsid w:val="003D08B5"/>
    <w:rsid w:val="003D0ED9"/>
    <w:rsid w:val="003D1A7E"/>
    <w:rsid w:val="003D1F63"/>
    <w:rsid w:val="003D2565"/>
    <w:rsid w:val="003D426B"/>
    <w:rsid w:val="003D4A7C"/>
    <w:rsid w:val="003D4C40"/>
    <w:rsid w:val="003D5D90"/>
    <w:rsid w:val="003D72C6"/>
    <w:rsid w:val="003D7F11"/>
    <w:rsid w:val="003E0AA5"/>
    <w:rsid w:val="003E26E1"/>
    <w:rsid w:val="003E353F"/>
    <w:rsid w:val="003E370A"/>
    <w:rsid w:val="003E3716"/>
    <w:rsid w:val="003E4CDF"/>
    <w:rsid w:val="003E603C"/>
    <w:rsid w:val="003F0B42"/>
    <w:rsid w:val="003F2D5E"/>
    <w:rsid w:val="003F3F91"/>
    <w:rsid w:val="003F5C32"/>
    <w:rsid w:val="00401896"/>
    <w:rsid w:val="00401B03"/>
    <w:rsid w:val="00401C87"/>
    <w:rsid w:val="00404521"/>
    <w:rsid w:val="00406715"/>
    <w:rsid w:val="00406E41"/>
    <w:rsid w:val="00407AB5"/>
    <w:rsid w:val="00407BB3"/>
    <w:rsid w:val="00407E03"/>
    <w:rsid w:val="00407FD8"/>
    <w:rsid w:val="00413F01"/>
    <w:rsid w:val="004143F3"/>
    <w:rsid w:val="00414446"/>
    <w:rsid w:val="0041473C"/>
    <w:rsid w:val="00414980"/>
    <w:rsid w:val="004156F9"/>
    <w:rsid w:val="00416B6A"/>
    <w:rsid w:val="0041700A"/>
    <w:rsid w:val="00417EB7"/>
    <w:rsid w:val="00424110"/>
    <w:rsid w:val="00424B2C"/>
    <w:rsid w:val="004255E1"/>
    <w:rsid w:val="0042577D"/>
    <w:rsid w:val="00425E11"/>
    <w:rsid w:val="0042702F"/>
    <w:rsid w:val="004308E2"/>
    <w:rsid w:val="00431686"/>
    <w:rsid w:val="00431771"/>
    <w:rsid w:val="00432A37"/>
    <w:rsid w:val="00432A3E"/>
    <w:rsid w:val="00434497"/>
    <w:rsid w:val="00434F23"/>
    <w:rsid w:val="0043514A"/>
    <w:rsid w:val="0043614F"/>
    <w:rsid w:val="00437961"/>
    <w:rsid w:val="00437C94"/>
    <w:rsid w:val="00437D4E"/>
    <w:rsid w:val="00443265"/>
    <w:rsid w:val="004450A9"/>
    <w:rsid w:val="00447155"/>
    <w:rsid w:val="004504F7"/>
    <w:rsid w:val="00452009"/>
    <w:rsid w:val="004545CA"/>
    <w:rsid w:val="00454F11"/>
    <w:rsid w:val="00455AFA"/>
    <w:rsid w:val="00456D45"/>
    <w:rsid w:val="00456FCE"/>
    <w:rsid w:val="00457507"/>
    <w:rsid w:val="0046267A"/>
    <w:rsid w:val="00463BA1"/>
    <w:rsid w:val="00465428"/>
    <w:rsid w:val="004661BF"/>
    <w:rsid w:val="0046655B"/>
    <w:rsid w:val="00467837"/>
    <w:rsid w:val="00470ACF"/>
    <w:rsid w:val="0047351B"/>
    <w:rsid w:val="00473929"/>
    <w:rsid w:val="00473A90"/>
    <w:rsid w:val="00473EC2"/>
    <w:rsid w:val="00473FAA"/>
    <w:rsid w:val="0047587F"/>
    <w:rsid w:val="00475C0F"/>
    <w:rsid w:val="00476064"/>
    <w:rsid w:val="00476861"/>
    <w:rsid w:val="0047709E"/>
    <w:rsid w:val="00477134"/>
    <w:rsid w:val="00477758"/>
    <w:rsid w:val="00477B82"/>
    <w:rsid w:val="00477BF3"/>
    <w:rsid w:val="004805C2"/>
    <w:rsid w:val="00481190"/>
    <w:rsid w:val="004811D5"/>
    <w:rsid w:val="00481727"/>
    <w:rsid w:val="0048662E"/>
    <w:rsid w:val="00486DDE"/>
    <w:rsid w:val="00490EAF"/>
    <w:rsid w:val="004946AE"/>
    <w:rsid w:val="004951D4"/>
    <w:rsid w:val="004954EA"/>
    <w:rsid w:val="00497C30"/>
    <w:rsid w:val="004A01EA"/>
    <w:rsid w:val="004A03C4"/>
    <w:rsid w:val="004A0700"/>
    <w:rsid w:val="004A0B26"/>
    <w:rsid w:val="004A13C8"/>
    <w:rsid w:val="004A404E"/>
    <w:rsid w:val="004A4850"/>
    <w:rsid w:val="004A4A6D"/>
    <w:rsid w:val="004A4A9F"/>
    <w:rsid w:val="004A5320"/>
    <w:rsid w:val="004A5A05"/>
    <w:rsid w:val="004A5C0D"/>
    <w:rsid w:val="004A6012"/>
    <w:rsid w:val="004A7430"/>
    <w:rsid w:val="004B0324"/>
    <w:rsid w:val="004B0388"/>
    <w:rsid w:val="004B07F3"/>
    <w:rsid w:val="004B0AB0"/>
    <w:rsid w:val="004B0B3A"/>
    <w:rsid w:val="004B34B0"/>
    <w:rsid w:val="004B3961"/>
    <w:rsid w:val="004B39D4"/>
    <w:rsid w:val="004B41E4"/>
    <w:rsid w:val="004B51D4"/>
    <w:rsid w:val="004C0985"/>
    <w:rsid w:val="004C140B"/>
    <w:rsid w:val="004C1D1E"/>
    <w:rsid w:val="004C3B32"/>
    <w:rsid w:val="004C3F73"/>
    <w:rsid w:val="004C68BC"/>
    <w:rsid w:val="004C6A6C"/>
    <w:rsid w:val="004C7DC6"/>
    <w:rsid w:val="004D131D"/>
    <w:rsid w:val="004D15D7"/>
    <w:rsid w:val="004D218C"/>
    <w:rsid w:val="004D74D7"/>
    <w:rsid w:val="004E3C0B"/>
    <w:rsid w:val="004E3FD0"/>
    <w:rsid w:val="004E40A8"/>
    <w:rsid w:val="004E48EA"/>
    <w:rsid w:val="004E4D7D"/>
    <w:rsid w:val="004F141E"/>
    <w:rsid w:val="004F1FC9"/>
    <w:rsid w:val="004F3037"/>
    <w:rsid w:val="004F3B7A"/>
    <w:rsid w:val="004F667A"/>
    <w:rsid w:val="004F74B1"/>
    <w:rsid w:val="004F7614"/>
    <w:rsid w:val="004F7A7E"/>
    <w:rsid w:val="004F7DB0"/>
    <w:rsid w:val="005014C7"/>
    <w:rsid w:val="00501725"/>
    <w:rsid w:val="005026D8"/>
    <w:rsid w:val="00503831"/>
    <w:rsid w:val="005042A6"/>
    <w:rsid w:val="00504684"/>
    <w:rsid w:val="00505731"/>
    <w:rsid w:val="00507105"/>
    <w:rsid w:val="00507AD2"/>
    <w:rsid w:val="0051085F"/>
    <w:rsid w:val="00510DA2"/>
    <w:rsid w:val="00512045"/>
    <w:rsid w:val="00512F46"/>
    <w:rsid w:val="00514848"/>
    <w:rsid w:val="00516329"/>
    <w:rsid w:val="00517672"/>
    <w:rsid w:val="00521505"/>
    <w:rsid w:val="00521F13"/>
    <w:rsid w:val="00523D96"/>
    <w:rsid w:val="00527855"/>
    <w:rsid w:val="00531B4A"/>
    <w:rsid w:val="00533223"/>
    <w:rsid w:val="0053328F"/>
    <w:rsid w:val="0053346C"/>
    <w:rsid w:val="00534DD6"/>
    <w:rsid w:val="00535822"/>
    <w:rsid w:val="00536176"/>
    <w:rsid w:val="00536391"/>
    <w:rsid w:val="00536BDE"/>
    <w:rsid w:val="00536E3E"/>
    <w:rsid w:val="00537E18"/>
    <w:rsid w:val="00537EF7"/>
    <w:rsid w:val="005400A0"/>
    <w:rsid w:val="00544123"/>
    <w:rsid w:val="005454A9"/>
    <w:rsid w:val="0055077C"/>
    <w:rsid w:val="00551D22"/>
    <w:rsid w:val="00552406"/>
    <w:rsid w:val="00552445"/>
    <w:rsid w:val="005533A4"/>
    <w:rsid w:val="00553925"/>
    <w:rsid w:val="00553AA9"/>
    <w:rsid w:val="00554EF3"/>
    <w:rsid w:val="0055617B"/>
    <w:rsid w:val="005572D8"/>
    <w:rsid w:val="00557494"/>
    <w:rsid w:val="00562C19"/>
    <w:rsid w:val="005644D4"/>
    <w:rsid w:val="00565733"/>
    <w:rsid w:val="005658A6"/>
    <w:rsid w:val="005705FB"/>
    <w:rsid w:val="00570A78"/>
    <w:rsid w:val="00570BA6"/>
    <w:rsid w:val="00570C81"/>
    <w:rsid w:val="00571267"/>
    <w:rsid w:val="0057254B"/>
    <w:rsid w:val="0057265E"/>
    <w:rsid w:val="00572B17"/>
    <w:rsid w:val="00573081"/>
    <w:rsid w:val="005742B0"/>
    <w:rsid w:val="00574FDD"/>
    <w:rsid w:val="0057516E"/>
    <w:rsid w:val="00575603"/>
    <w:rsid w:val="0057701B"/>
    <w:rsid w:val="00577DCE"/>
    <w:rsid w:val="005803FF"/>
    <w:rsid w:val="00580E24"/>
    <w:rsid w:val="00581237"/>
    <w:rsid w:val="00581610"/>
    <w:rsid w:val="005838DA"/>
    <w:rsid w:val="00583FBB"/>
    <w:rsid w:val="005841F7"/>
    <w:rsid w:val="005846AA"/>
    <w:rsid w:val="00584B4C"/>
    <w:rsid w:val="00585F15"/>
    <w:rsid w:val="0058696D"/>
    <w:rsid w:val="005900E8"/>
    <w:rsid w:val="0059153A"/>
    <w:rsid w:val="0059246A"/>
    <w:rsid w:val="00593CCF"/>
    <w:rsid w:val="005955D6"/>
    <w:rsid w:val="00595DF1"/>
    <w:rsid w:val="005962B8"/>
    <w:rsid w:val="00596307"/>
    <w:rsid w:val="005A000A"/>
    <w:rsid w:val="005A0E1D"/>
    <w:rsid w:val="005A108A"/>
    <w:rsid w:val="005A13C3"/>
    <w:rsid w:val="005A36EC"/>
    <w:rsid w:val="005A4E25"/>
    <w:rsid w:val="005A61EF"/>
    <w:rsid w:val="005A6E82"/>
    <w:rsid w:val="005A7989"/>
    <w:rsid w:val="005B0C17"/>
    <w:rsid w:val="005B0C54"/>
    <w:rsid w:val="005B0F31"/>
    <w:rsid w:val="005B464B"/>
    <w:rsid w:val="005B533D"/>
    <w:rsid w:val="005B5EB9"/>
    <w:rsid w:val="005C007D"/>
    <w:rsid w:val="005C10DC"/>
    <w:rsid w:val="005C19E7"/>
    <w:rsid w:val="005C36CE"/>
    <w:rsid w:val="005D08F3"/>
    <w:rsid w:val="005D1CE3"/>
    <w:rsid w:val="005D228C"/>
    <w:rsid w:val="005D32D3"/>
    <w:rsid w:val="005D3BF9"/>
    <w:rsid w:val="005D3F54"/>
    <w:rsid w:val="005D5D69"/>
    <w:rsid w:val="005D61E1"/>
    <w:rsid w:val="005D7B3F"/>
    <w:rsid w:val="005E0F72"/>
    <w:rsid w:val="005E124B"/>
    <w:rsid w:val="005E18C9"/>
    <w:rsid w:val="005E492F"/>
    <w:rsid w:val="005E5C96"/>
    <w:rsid w:val="005E5F04"/>
    <w:rsid w:val="005E71E5"/>
    <w:rsid w:val="005F01E9"/>
    <w:rsid w:val="005F2501"/>
    <w:rsid w:val="005F38FD"/>
    <w:rsid w:val="005F452E"/>
    <w:rsid w:val="005F6D42"/>
    <w:rsid w:val="005F72D0"/>
    <w:rsid w:val="005FF815"/>
    <w:rsid w:val="00600039"/>
    <w:rsid w:val="0060007B"/>
    <w:rsid w:val="00601CBF"/>
    <w:rsid w:val="00603B7F"/>
    <w:rsid w:val="006041CD"/>
    <w:rsid w:val="006059AA"/>
    <w:rsid w:val="006066D7"/>
    <w:rsid w:val="00607D7F"/>
    <w:rsid w:val="00610643"/>
    <w:rsid w:val="00610C9F"/>
    <w:rsid w:val="00610DFB"/>
    <w:rsid w:val="00611313"/>
    <w:rsid w:val="00611756"/>
    <w:rsid w:val="006128E9"/>
    <w:rsid w:val="006150CC"/>
    <w:rsid w:val="00615613"/>
    <w:rsid w:val="00615B2F"/>
    <w:rsid w:val="00616148"/>
    <w:rsid w:val="00620481"/>
    <w:rsid w:val="006204E3"/>
    <w:rsid w:val="00621B9B"/>
    <w:rsid w:val="00624548"/>
    <w:rsid w:val="00624B04"/>
    <w:rsid w:val="006274B4"/>
    <w:rsid w:val="00630410"/>
    <w:rsid w:val="0063338E"/>
    <w:rsid w:val="00633E50"/>
    <w:rsid w:val="006362AD"/>
    <w:rsid w:val="00636357"/>
    <w:rsid w:val="006403AD"/>
    <w:rsid w:val="006443B9"/>
    <w:rsid w:val="00646D73"/>
    <w:rsid w:val="006503C4"/>
    <w:rsid w:val="006516E4"/>
    <w:rsid w:val="00653503"/>
    <w:rsid w:val="00653702"/>
    <w:rsid w:val="00653ACE"/>
    <w:rsid w:val="00654055"/>
    <w:rsid w:val="0065428E"/>
    <w:rsid w:val="006543DB"/>
    <w:rsid w:val="006548E0"/>
    <w:rsid w:val="00655268"/>
    <w:rsid w:val="00655A34"/>
    <w:rsid w:val="00656D30"/>
    <w:rsid w:val="006575FB"/>
    <w:rsid w:val="006603BE"/>
    <w:rsid w:val="006609E0"/>
    <w:rsid w:val="0066347D"/>
    <w:rsid w:val="00663C3C"/>
    <w:rsid w:val="00665A1A"/>
    <w:rsid w:val="00670435"/>
    <w:rsid w:val="00670F1D"/>
    <w:rsid w:val="00671E98"/>
    <w:rsid w:val="00672594"/>
    <w:rsid w:val="0067279D"/>
    <w:rsid w:val="00673935"/>
    <w:rsid w:val="00675110"/>
    <w:rsid w:val="00675B83"/>
    <w:rsid w:val="0067641C"/>
    <w:rsid w:val="00676CDF"/>
    <w:rsid w:val="00676EA2"/>
    <w:rsid w:val="00676FEB"/>
    <w:rsid w:val="00677C81"/>
    <w:rsid w:val="0068137B"/>
    <w:rsid w:val="00683194"/>
    <w:rsid w:val="00685D17"/>
    <w:rsid w:val="00685EBD"/>
    <w:rsid w:val="00687759"/>
    <w:rsid w:val="006908F4"/>
    <w:rsid w:val="006A0E5F"/>
    <w:rsid w:val="006A289F"/>
    <w:rsid w:val="006A5E79"/>
    <w:rsid w:val="006B062B"/>
    <w:rsid w:val="006B0BF1"/>
    <w:rsid w:val="006B0D50"/>
    <w:rsid w:val="006B1F0F"/>
    <w:rsid w:val="006B4FDD"/>
    <w:rsid w:val="006B50B4"/>
    <w:rsid w:val="006B609A"/>
    <w:rsid w:val="006B6961"/>
    <w:rsid w:val="006C180A"/>
    <w:rsid w:val="006C27F9"/>
    <w:rsid w:val="006C3EEC"/>
    <w:rsid w:val="006C7EEE"/>
    <w:rsid w:val="006D528C"/>
    <w:rsid w:val="006D7D0D"/>
    <w:rsid w:val="006E058A"/>
    <w:rsid w:val="006E21D1"/>
    <w:rsid w:val="006E21F7"/>
    <w:rsid w:val="006E2EDB"/>
    <w:rsid w:val="006E3397"/>
    <w:rsid w:val="006E4358"/>
    <w:rsid w:val="006E7EAA"/>
    <w:rsid w:val="006F0986"/>
    <w:rsid w:val="006F0E6F"/>
    <w:rsid w:val="006F1290"/>
    <w:rsid w:val="006F1679"/>
    <w:rsid w:val="006F33AA"/>
    <w:rsid w:val="006F3768"/>
    <w:rsid w:val="006F4092"/>
    <w:rsid w:val="006F4374"/>
    <w:rsid w:val="006F57E1"/>
    <w:rsid w:val="006F5E5B"/>
    <w:rsid w:val="006F638F"/>
    <w:rsid w:val="00703D40"/>
    <w:rsid w:val="00706BC6"/>
    <w:rsid w:val="007100B9"/>
    <w:rsid w:val="00710189"/>
    <w:rsid w:val="00710EFE"/>
    <w:rsid w:val="007125F1"/>
    <w:rsid w:val="007129B3"/>
    <w:rsid w:val="007138C8"/>
    <w:rsid w:val="007147FF"/>
    <w:rsid w:val="00714906"/>
    <w:rsid w:val="0071502C"/>
    <w:rsid w:val="00717A8F"/>
    <w:rsid w:val="00721B32"/>
    <w:rsid w:val="00721EE8"/>
    <w:rsid w:val="00725586"/>
    <w:rsid w:val="00725915"/>
    <w:rsid w:val="0072753E"/>
    <w:rsid w:val="00727738"/>
    <w:rsid w:val="00731700"/>
    <w:rsid w:val="007318AA"/>
    <w:rsid w:val="007319C3"/>
    <w:rsid w:val="00731A21"/>
    <w:rsid w:val="00731DBA"/>
    <w:rsid w:val="00731E31"/>
    <w:rsid w:val="007322E2"/>
    <w:rsid w:val="00733F0D"/>
    <w:rsid w:val="00734A67"/>
    <w:rsid w:val="00740DAD"/>
    <w:rsid w:val="00743995"/>
    <w:rsid w:val="00743D7C"/>
    <w:rsid w:val="00743ED3"/>
    <w:rsid w:val="00745F33"/>
    <w:rsid w:val="00746037"/>
    <w:rsid w:val="00746CE0"/>
    <w:rsid w:val="00752E9D"/>
    <w:rsid w:val="007530F4"/>
    <w:rsid w:val="007533C6"/>
    <w:rsid w:val="00754444"/>
    <w:rsid w:val="0075514F"/>
    <w:rsid w:val="00755464"/>
    <w:rsid w:val="007568C6"/>
    <w:rsid w:val="00756D66"/>
    <w:rsid w:val="00757620"/>
    <w:rsid w:val="00757CF4"/>
    <w:rsid w:val="007603EF"/>
    <w:rsid w:val="0076070D"/>
    <w:rsid w:val="00761019"/>
    <w:rsid w:val="007612F5"/>
    <w:rsid w:val="00762062"/>
    <w:rsid w:val="007620CC"/>
    <w:rsid w:val="00763834"/>
    <w:rsid w:val="00764D33"/>
    <w:rsid w:val="00766E3C"/>
    <w:rsid w:val="00770E77"/>
    <w:rsid w:val="0077122B"/>
    <w:rsid w:val="007718E2"/>
    <w:rsid w:val="00771FB4"/>
    <w:rsid w:val="00774AD2"/>
    <w:rsid w:val="00776630"/>
    <w:rsid w:val="007767EE"/>
    <w:rsid w:val="00776D16"/>
    <w:rsid w:val="007771A6"/>
    <w:rsid w:val="007773C0"/>
    <w:rsid w:val="007816DB"/>
    <w:rsid w:val="00782197"/>
    <w:rsid w:val="00782B44"/>
    <w:rsid w:val="00784F4F"/>
    <w:rsid w:val="00791707"/>
    <w:rsid w:val="00792967"/>
    <w:rsid w:val="00793318"/>
    <w:rsid w:val="00793624"/>
    <w:rsid w:val="007938C0"/>
    <w:rsid w:val="00797FF2"/>
    <w:rsid w:val="007A2830"/>
    <w:rsid w:val="007A37F5"/>
    <w:rsid w:val="007A466C"/>
    <w:rsid w:val="007A4ACF"/>
    <w:rsid w:val="007A536F"/>
    <w:rsid w:val="007A7139"/>
    <w:rsid w:val="007A7CB8"/>
    <w:rsid w:val="007B28EF"/>
    <w:rsid w:val="007B7772"/>
    <w:rsid w:val="007B781F"/>
    <w:rsid w:val="007C0210"/>
    <w:rsid w:val="007C11D0"/>
    <w:rsid w:val="007C121C"/>
    <w:rsid w:val="007C2CC0"/>
    <w:rsid w:val="007C5380"/>
    <w:rsid w:val="007C7A3F"/>
    <w:rsid w:val="007D09E3"/>
    <w:rsid w:val="007D1130"/>
    <w:rsid w:val="007D303E"/>
    <w:rsid w:val="007E2C37"/>
    <w:rsid w:val="007E3771"/>
    <w:rsid w:val="007E49B1"/>
    <w:rsid w:val="007E54FA"/>
    <w:rsid w:val="007F0B18"/>
    <w:rsid w:val="007F0E6C"/>
    <w:rsid w:val="007F1668"/>
    <w:rsid w:val="007F184A"/>
    <w:rsid w:val="007F200B"/>
    <w:rsid w:val="007F4672"/>
    <w:rsid w:val="007F4C2A"/>
    <w:rsid w:val="007F4DD1"/>
    <w:rsid w:val="007F79DA"/>
    <w:rsid w:val="00800106"/>
    <w:rsid w:val="00800470"/>
    <w:rsid w:val="008016B2"/>
    <w:rsid w:val="0080251A"/>
    <w:rsid w:val="0080371E"/>
    <w:rsid w:val="0080380B"/>
    <w:rsid w:val="00804154"/>
    <w:rsid w:val="0080561F"/>
    <w:rsid w:val="00806CF9"/>
    <w:rsid w:val="008074DF"/>
    <w:rsid w:val="00807D3D"/>
    <w:rsid w:val="00810595"/>
    <w:rsid w:val="00810CC5"/>
    <w:rsid w:val="0081230F"/>
    <w:rsid w:val="00814AFD"/>
    <w:rsid w:val="0081503C"/>
    <w:rsid w:val="00817FBC"/>
    <w:rsid w:val="0082042C"/>
    <w:rsid w:val="00820B81"/>
    <w:rsid w:val="00820C9D"/>
    <w:rsid w:val="00821F0F"/>
    <w:rsid w:val="008220C1"/>
    <w:rsid w:val="008232CA"/>
    <w:rsid w:val="008236F3"/>
    <w:rsid w:val="00826347"/>
    <w:rsid w:val="0082676A"/>
    <w:rsid w:val="00826C8C"/>
    <w:rsid w:val="00827939"/>
    <w:rsid w:val="00832DC8"/>
    <w:rsid w:val="00833751"/>
    <w:rsid w:val="008349CB"/>
    <w:rsid w:val="0083529C"/>
    <w:rsid w:val="00835436"/>
    <w:rsid w:val="00836304"/>
    <w:rsid w:val="00837B9F"/>
    <w:rsid w:val="00837E23"/>
    <w:rsid w:val="00840A24"/>
    <w:rsid w:val="00841DFA"/>
    <w:rsid w:val="008423F7"/>
    <w:rsid w:val="0084279F"/>
    <w:rsid w:val="0084375C"/>
    <w:rsid w:val="00843922"/>
    <w:rsid w:val="00843DCB"/>
    <w:rsid w:val="00846FC4"/>
    <w:rsid w:val="00850AD0"/>
    <w:rsid w:val="00850ADD"/>
    <w:rsid w:val="00850CAC"/>
    <w:rsid w:val="00851840"/>
    <w:rsid w:val="00851BA9"/>
    <w:rsid w:val="008525AE"/>
    <w:rsid w:val="00852B07"/>
    <w:rsid w:val="00854BA8"/>
    <w:rsid w:val="00854F80"/>
    <w:rsid w:val="00857456"/>
    <w:rsid w:val="0085749A"/>
    <w:rsid w:val="00857AC8"/>
    <w:rsid w:val="00857C27"/>
    <w:rsid w:val="0086154E"/>
    <w:rsid w:val="00861B8F"/>
    <w:rsid w:val="00864CA8"/>
    <w:rsid w:val="008650B6"/>
    <w:rsid w:val="00865CC8"/>
    <w:rsid w:val="0086603C"/>
    <w:rsid w:val="0086614D"/>
    <w:rsid w:val="00866420"/>
    <w:rsid w:val="0087030F"/>
    <w:rsid w:val="0087125C"/>
    <w:rsid w:val="00871486"/>
    <w:rsid w:val="00872D52"/>
    <w:rsid w:val="00872FE6"/>
    <w:rsid w:val="00881CE0"/>
    <w:rsid w:val="008832B3"/>
    <w:rsid w:val="00883857"/>
    <w:rsid w:val="0088438C"/>
    <w:rsid w:val="00884B57"/>
    <w:rsid w:val="008859F5"/>
    <w:rsid w:val="00885C34"/>
    <w:rsid w:val="00886441"/>
    <w:rsid w:val="00890F5F"/>
    <w:rsid w:val="00891DB9"/>
    <w:rsid w:val="008927F4"/>
    <w:rsid w:val="008939F1"/>
    <w:rsid w:val="00894053"/>
    <w:rsid w:val="00895FF5"/>
    <w:rsid w:val="00897218"/>
    <w:rsid w:val="0089795C"/>
    <w:rsid w:val="008A00D4"/>
    <w:rsid w:val="008A0C44"/>
    <w:rsid w:val="008A0E32"/>
    <w:rsid w:val="008A16F1"/>
    <w:rsid w:val="008A1A00"/>
    <w:rsid w:val="008A1AC5"/>
    <w:rsid w:val="008A213B"/>
    <w:rsid w:val="008A32D6"/>
    <w:rsid w:val="008A407B"/>
    <w:rsid w:val="008A4269"/>
    <w:rsid w:val="008A53B3"/>
    <w:rsid w:val="008A63C5"/>
    <w:rsid w:val="008A6678"/>
    <w:rsid w:val="008B0B0E"/>
    <w:rsid w:val="008B0EB4"/>
    <w:rsid w:val="008B25E5"/>
    <w:rsid w:val="008B2838"/>
    <w:rsid w:val="008B590B"/>
    <w:rsid w:val="008B5E61"/>
    <w:rsid w:val="008B5F01"/>
    <w:rsid w:val="008B71D8"/>
    <w:rsid w:val="008B730D"/>
    <w:rsid w:val="008B7357"/>
    <w:rsid w:val="008B7B25"/>
    <w:rsid w:val="008B7B74"/>
    <w:rsid w:val="008C04C8"/>
    <w:rsid w:val="008C1B2A"/>
    <w:rsid w:val="008C1ED0"/>
    <w:rsid w:val="008C4563"/>
    <w:rsid w:val="008C609E"/>
    <w:rsid w:val="008C623F"/>
    <w:rsid w:val="008C7C58"/>
    <w:rsid w:val="008D075C"/>
    <w:rsid w:val="008D2FD4"/>
    <w:rsid w:val="008D5483"/>
    <w:rsid w:val="008D724E"/>
    <w:rsid w:val="008D7FC5"/>
    <w:rsid w:val="008E067A"/>
    <w:rsid w:val="008E11BA"/>
    <w:rsid w:val="008E2A32"/>
    <w:rsid w:val="008E33FD"/>
    <w:rsid w:val="008E50E9"/>
    <w:rsid w:val="008E6B6F"/>
    <w:rsid w:val="008F0768"/>
    <w:rsid w:val="008F25EE"/>
    <w:rsid w:val="008F2BEC"/>
    <w:rsid w:val="008F4B34"/>
    <w:rsid w:val="008F5EC6"/>
    <w:rsid w:val="008F70D0"/>
    <w:rsid w:val="008F7806"/>
    <w:rsid w:val="00902444"/>
    <w:rsid w:val="00902BD8"/>
    <w:rsid w:val="00902D68"/>
    <w:rsid w:val="0090457E"/>
    <w:rsid w:val="009047C0"/>
    <w:rsid w:val="009122A6"/>
    <w:rsid w:val="00917603"/>
    <w:rsid w:val="009256B1"/>
    <w:rsid w:val="009260BA"/>
    <w:rsid w:val="00926933"/>
    <w:rsid w:val="00926D30"/>
    <w:rsid w:val="00927968"/>
    <w:rsid w:val="00931F4A"/>
    <w:rsid w:val="009334F2"/>
    <w:rsid w:val="00933533"/>
    <w:rsid w:val="00935DA2"/>
    <w:rsid w:val="0093675C"/>
    <w:rsid w:val="0093716D"/>
    <w:rsid w:val="00945AD1"/>
    <w:rsid w:val="00947C25"/>
    <w:rsid w:val="0095078C"/>
    <w:rsid w:val="00950D00"/>
    <w:rsid w:val="009522AD"/>
    <w:rsid w:val="00952A06"/>
    <w:rsid w:val="00953717"/>
    <w:rsid w:val="0095433A"/>
    <w:rsid w:val="00956352"/>
    <w:rsid w:val="00956619"/>
    <w:rsid w:val="00960929"/>
    <w:rsid w:val="0096184B"/>
    <w:rsid w:val="00961E28"/>
    <w:rsid w:val="009628D8"/>
    <w:rsid w:val="00964DA3"/>
    <w:rsid w:val="009666B3"/>
    <w:rsid w:val="00966CB2"/>
    <w:rsid w:val="00971AD2"/>
    <w:rsid w:val="00972806"/>
    <w:rsid w:val="00973745"/>
    <w:rsid w:val="009743B6"/>
    <w:rsid w:val="0097489A"/>
    <w:rsid w:val="009758E8"/>
    <w:rsid w:val="00975930"/>
    <w:rsid w:val="00976335"/>
    <w:rsid w:val="00977EAD"/>
    <w:rsid w:val="00980511"/>
    <w:rsid w:val="0098144F"/>
    <w:rsid w:val="00981A92"/>
    <w:rsid w:val="0098536B"/>
    <w:rsid w:val="009857C1"/>
    <w:rsid w:val="00986A2B"/>
    <w:rsid w:val="00986BF4"/>
    <w:rsid w:val="0099015C"/>
    <w:rsid w:val="00990843"/>
    <w:rsid w:val="00990DAB"/>
    <w:rsid w:val="00990FF6"/>
    <w:rsid w:val="0099104B"/>
    <w:rsid w:val="0099192D"/>
    <w:rsid w:val="00992361"/>
    <w:rsid w:val="00992A57"/>
    <w:rsid w:val="00993574"/>
    <w:rsid w:val="009945F0"/>
    <w:rsid w:val="0099470E"/>
    <w:rsid w:val="00994A17"/>
    <w:rsid w:val="00995103"/>
    <w:rsid w:val="00995413"/>
    <w:rsid w:val="00996C64"/>
    <w:rsid w:val="00996E6E"/>
    <w:rsid w:val="009A06AE"/>
    <w:rsid w:val="009A22E6"/>
    <w:rsid w:val="009A6754"/>
    <w:rsid w:val="009A6F7C"/>
    <w:rsid w:val="009B1EE1"/>
    <w:rsid w:val="009B20E4"/>
    <w:rsid w:val="009B2751"/>
    <w:rsid w:val="009B6EC0"/>
    <w:rsid w:val="009C06DB"/>
    <w:rsid w:val="009C0F62"/>
    <w:rsid w:val="009C284F"/>
    <w:rsid w:val="009C3C6A"/>
    <w:rsid w:val="009C45A6"/>
    <w:rsid w:val="009C66F9"/>
    <w:rsid w:val="009C72D4"/>
    <w:rsid w:val="009C796E"/>
    <w:rsid w:val="009D1610"/>
    <w:rsid w:val="009D3711"/>
    <w:rsid w:val="009D376F"/>
    <w:rsid w:val="009D7510"/>
    <w:rsid w:val="009E1057"/>
    <w:rsid w:val="009E31B2"/>
    <w:rsid w:val="009E35C7"/>
    <w:rsid w:val="009E3B0D"/>
    <w:rsid w:val="009E3C86"/>
    <w:rsid w:val="009E4374"/>
    <w:rsid w:val="009E4DDC"/>
    <w:rsid w:val="009E4F09"/>
    <w:rsid w:val="009E5900"/>
    <w:rsid w:val="009E5F2F"/>
    <w:rsid w:val="009E683B"/>
    <w:rsid w:val="009F093A"/>
    <w:rsid w:val="009F0E1D"/>
    <w:rsid w:val="009F1222"/>
    <w:rsid w:val="009F1941"/>
    <w:rsid w:val="009F1E10"/>
    <w:rsid w:val="009F2B75"/>
    <w:rsid w:val="009F2DA5"/>
    <w:rsid w:val="009F3194"/>
    <w:rsid w:val="009F3690"/>
    <w:rsid w:val="009F4473"/>
    <w:rsid w:val="009F68D4"/>
    <w:rsid w:val="00A003BE"/>
    <w:rsid w:val="00A014E7"/>
    <w:rsid w:val="00A015BE"/>
    <w:rsid w:val="00A01707"/>
    <w:rsid w:val="00A019EF"/>
    <w:rsid w:val="00A028D1"/>
    <w:rsid w:val="00A02956"/>
    <w:rsid w:val="00A02C57"/>
    <w:rsid w:val="00A03CF3"/>
    <w:rsid w:val="00A03D0B"/>
    <w:rsid w:val="00A03F64"/>
    <w:rsid w:val="00A05004"/>
    <w:rsid w:val="00A05476"/>
    <w:rsid w:val="00A067D8"/>
    <w:rsid w:val="00A11378"/>
    <w:rsid w:val="00A11F09"/>
    <w:rsid w:val="00A1398E"/>
    <w:rsid w:val="00A13A28"/>
    <w:rsid w:val="00A156E5"/>
    <w:rsid w:val="00A172C4"/>
    <w:rsid w:val="00A207EE"/>
    <w:rsid w:val="00A22AEA"/>
    <w:rsid w:val="00A24F96"/>
    <w:rsid w:val="00A256BF"/>
    <w:rsid w:val="00A27274"/>
    <w:rsid w:val="00A272A9"/>
    <w:rsid w:val="00A27778"/>
    <w:rsid w:val="00A30200"/>
    <w:rsid w:val="00A30851"/>
    <w:rsid w:val="00A32D25"/>
    <w:rsid w:val="00A34553"/>
    <w:rsid w:val="00A359EE"/>
    <w:rsid w:val="00A37D0E"/>
    <w:rsid w:val="00A37FDD"/>
    <w:rsid w:val="00A406CB"/>
    <w:rsid w:val="00A41A8F"/>
    <w:rsid w:val="00A42E82"/>
    <w:rsid w:val="00A43229"/>
    <w:rsid w:val="00A43332"/>
    <w:rsid w:val="00A45A82"/>
    <w:rsid w:val="00A46C5F"/>
    <w:rsid w:val="00A47E9C"/>
    <w:rsid w:val="00A50F1E"/>
    <w:rsid w:val="00A54344"/>
    <w:rsid w:val="00A54949"/>
    <w:rsid w:val="00A57196"/>
    <w:rsid w:val="00A60081"/>
    <w:rsid w:val="00A60287"/>
    <w:rsid w:val="00A61065"/>
    <w:rsid w:val="00A657A7"/>
    <w:rsid w:val="00A676F2"/>
    <w:rsid w:val="00A70E49"/>
    <w:rsid w:val="00A71256"/>
    <w:rsid w:val="00A71773"/>
    <w:rsid w:val="00A72170"/>
    <w:rsid w:val="00A72767"/>
    <w:rsid w:val="00A72C0E"/>
    <w:rsid w:val="00A73E20"/>
    <w:rsid w:val="00A75B8D"/>
    <w:rsid w:val="00A76975"/>
    <w:rsid w:val="00A77166"/>
    <w:rsid w:val="00A80DE8"/>
    <w:rsid w:val="00A81541"/>
    <w:rsid w:val="00A81BE1"/>
    <w:rsid w:val="00A81FAC"/>
    <w:rsid w:val="00A827BC"/>
    <w:rsid w:val="00A83BC9"/>
    <w:rsid w:val="00A85A85"/>
    <w:rsid w:val="00A905D1"/>
    <w:rsid w:val="00A91A33"/>
    <w:rsid w:val="00A91E56"/>
    <w:rsid w:val="00A92204"/>
    <w:rsid w:val="00A92A1B"/>
    <w:rsid w:val="00A92A45"/>
    <w:rsid w:val="00A94202"/>
    <w:rsid w:val="00A970F9"/>
    <w:rsid w:val="00A9757A"/>
    <w:rsid w:val="00AA1BE9"/>
    <w:rsid w:val="00AA4FA9"/>
    <w:rsid w:val="00AB0648"/>
    <w:rsid w:val="00AB24A1"/>
    <w:rsid w:val="00AB2B6B"/>
    <w:rsid w:val="00AB3F81"/>
    <w:rsid w:val="00AB46C8"/>
    <w:rsid w:val="00AB4CEC"/>
    <w:rsid w:val="00AB4F03"/>
    <w:rsid w:val="00AB6E7C"/>
    <w:rsid w:val="00AB7898"/>
    <w:rsid w:val="00AB7BC9"/>
    <w:rsid w:val="00AC2E76"/>
    <w:rsid w:val="00AC311C"/>
    <w:rsid w:val="00AC4BD4"/>
    <w:rsid w:val="00AC7613"/>
    <w:rsid w:val="00AC7826"/>
    <w:rsid w:val="00AC7B4D"/>
    <w:rsid w:val="00AD1EED"/>
    <w:rsid w:val="00AD4CFB"/>
    <w:rsid w:val="00AD58F5"/>
    <w:rsid w:val="00AD7B0E"/>
    <w:rsid w:val="00AE0BFD"/>
    <w:rsid w:val="00AE148A"/>
    <w:rsid w:val="00AF0127"/>
    <w:rsid w:val="00AF0E2A"/>
    <w:rsid w:val="00AF24F2"/>
    <w:rsid w:val="00AF4569"/>
    <w:rsid w:val="00AF7800"/>
    <w:rsid w:val="00B00E76"/>
    <w:rsid w:val="00B0161E"/>
    <w:rsid w:val="00B02B20"/>
    <w:rsid w:val="00B03487"/>
    <w:rsid w:val="00B039A4"/>
    <w:rsid w:val="00B048EC"/>
    <w:rsid w:val="00B0583B"/>
    <w:rsid w:val="00B062B6"/>
    <w:rsid w:val="00B063A2"/>
    <w:rsid w:val="00B0778C"/>
    <w:rsid w:val="00B07D00"/>
    <w:rsid w:val="00B104B5"/>
    <w:rsid w:val="00B1196A"/>
    <w:rsid w:val="00B11A99"/>
    <w:rsid w:val="00B13463"/>
    <w:rsid w:val="00B13691"/>
    <w:rsid w:val="00B15AF6"/>
    <w:rsid w:val="00B16347"/>
    <w:rsid w:val="00B16A60"/>
    <w:rsid w:val="00B2392B"/>
    <w:rsid w:val="00B24FCC"/>
    <w:rsid w:val="00B3178C"/>
    <w:rsid w:val="00B327CA"/>
    <w:rsid w:val="00B3439E"/>
    <w:rsid w:val="00B41062"/>
    <w:rsid w:val="00B450E2"/>
    <w:rsid w:val="00B457BB"/>
    <w:rsid w:val="00B45FC3"/>
    <w:rsid w:val="00B4692A"/>
    <w:rsid w:val="00B47785"/>
    <w:rsid w:val="00B47E6C"/>
    <w:rsid w:val="00B52448"/>
    <w:rsid w:val="00B52B03"/>
    <w:rsid w:val="00B54F7D"/>
    <w:rsid w:val="00B565E6"/>
    <w:rsid w:val="00B57561"/>
    <w:rsid w:val="00B6095D"/>
    <w:rsid w:val="00B60A8F"/>
    <w:rsid w:val="00B60B83"/>
    <w:rsid w:val="00B629CA"/>
    <w:rsid w:val="00B62F98"/>
    <w:rsid w:val="00B642F7"/>
    <w:rsid w:val="00B6753A"/>
    <w:rsid w:val="00B72A10"/>
    <w:rsid w:val="00B731E5"/>
    <w:rsid w:val="00B75FD4"/>
    <w:rsid w:val="00B76EC5"/>
    <w:rsid w:val="00B77212"/>
    <w:rsid w:val="00B7724B"/>
    <w:rsid w:val="00B77981"/>
    <w:rsid w:val="00B8099A"/>
    <w:rsid w:val="00B81A7F"/>
    <w:rsid w:val="00B872F5"/>
    <w:rsid w:val="00B910C2"/>
    <w:rsid w:val="00B9121A"/>
    <w:rsid w:val="00B91EA9"/>
    <w:rsid w:val="00B920A2"/>
    <w:rsid w:val="00B92E96"/>
    <w:rsid w:val="00B94FFD"/>
    <w:rsid w:val="00B95852"/>
    <w:rsid w:val="00B96902"/>
    <w:rsid w:val="00B96B10"/>
    <w:rsid w:val="00B96C20"/>
    <w:rsid w:val="00B973D6"/>
    <w:rsid w:val="00B97B11"/>
    <w:rsid w:val="00BA1414"/>
    <w:rsid w:val="00BA26BA"/>
    <w:rsid w:val="00BA3368"/>
    <w:rsid w:val="00BA49E1"/>
    <w:rsid w:val="00BA5DBB"/>
    <w:rsid w:val="00BA5F05"/>
    <w:rsid w:val="00BA61EE"/>
    <w:rsid w:val="00BA6630"/>
    <w:rsid w:val="00BB1AE1"/>
    <w:rsid w:val="00BB56AE"/>
    <w:rsid w:val="00BB588B"/>
    <w:rsid w:val="00BB78FE"/>
    <w:rsid w:val="00BC068E"/>
    <w:rsid w:val="00BC0A19"/>
    <w:rsid w:val="00BC0A35"/>
    <w:rsid w:val="00BC137F"/>
    <w:rsid w:val="00BC293F"/>
    <w:rsid w:val="00BC3DBC"/>
    <w:rsid w:val="00BC4105"/>
    <w:rsid w:val="00BC48EC"/>
    <w:rsid w:val="00BC5798"/>
    <w:rsid w:val="00BC5CC8"/>
    <w:rsid w:val="00BC791B"/>
    <w:rsid w:val="00BC7C39"/>
    <w:rsid w:val="00BD05C8"/>
    <w:rsid w:val="00BD2F6A"/>
    <w:rsid w:val="00BD32B3"/>
    <w:rsid w:val="00BD4CD0"/>
    <w:rsid w:val="00BD5C1E"/>
    <w:rsid w:val="00BD667B"/>
    <w:rsid w:val="00BD7637"/>
    <w:rsid w:val="00BD7BEC"/>
    <w:rsid w:val="00BE0540"/>
    <w:rsid w:val="00BE16A0"/>
    <w:rsid w:val="00BE222B"/>
    <w:rsid w:val="00BE3EAA"/>
    <w:rsid w:val="00BE4445"/>
    <w:rsid w:val="00BE4E28"/>
    <w:rsid w:val="00BE5060"/>
    <w:rsid w:val="00BE60EB"/>
    <w:rsid w:val="00BE6395"/>
    <w:rsid w:val="00BF2CD6"/>
    <w:rsid w:val="00BF30FC"/>
    <w:rsid w:val="00BF464D"/>
    <w:rsid w:val="00BF5030"/>
    <w:rsid w:val="00BF5EE0"/>
    <w:rsid w:val="00BF68F7"/>
    <w:rsid w:val="00BF719B"/>
    <w:rsid w:val="00C00DB8"/>
    <w:rsid w:val="00C0128F"/>
    <w:rsid w:val="00C036D9"/>
    <w:rsid w:val="00C05106"/>
    <w:rsid w:val="00C06CB8"/>
    <w:rsid w:val="00C071BE"/>
    <w:rsid w:val="00C07BC1"/>
    <w:rsid w:val="00C10F22"/>
    <w:rsid w:val="00C123A3"/>
    <w:rsid w:val="00C12B45"/>
    <w:rsid w:val="00C13278"/>
    <w:rsid w:val="00C1350E"/>
    <w:rsid w:val="00C14B34"/>
    <w:rsid w:val="00C1584C"/>
    <w:rsid w:val="00C15E0B"/>
    <w:rsid w:val="00C160ED"/>
    <w:rsid w:val="00C16B40"/>
    <w:rsid w:val="00C17378"/>
    <w:rsid w:val="00C23115"/>
    <w:rsid w:val="00C24AEF"/>
    <w:rsid w:val="00C257E6"/>
    <w:rsid w:val="00C25ACD"/>
    <w:rsid w:val="00C25CB6"/>
    <w:rsid w:val="00C2749A"/>
    <w:rsid w:val="00C27B25"/>
    <w:rsid w:val="00C30732"/>
    <w:rsid w:val="00C33FD5"/>
    <w:rsid w:val="00C36BEA"/>
    <w:rsid w:val="00C37895"/>
    <w:rsid w:val="00C4171E"/>
    <w:rsid w:val="00C4253E"/>
    <w:rsid w:val="00C42981"/>
    <w:rsid w:val="00C42FFA"/>
    <w:rsid w:val="00C4316E"/>
    <w:rsid w:val="00C4376E"/>
    <w:rsid w:val="00C43D08"/>
    <w:rsid w:val="00C44C95"/>
    <w:rsid w:val="00C52497"/>
    <w:rsid w:val="00C52A41"/>
    <w:rsid w:val="00C52BAB"/>
    <w:rsid w:val="00C53035"/>
    <w:rsid w:val="00C53727"/>
    <w:rsid w:val="00C6277F"/>
    <w:rsid w:val="00C628C4"/>
    <w:rsid w:val="00C64DDC"/>
    <w:rsid w:val="00C65A6E"/>
    <w:rsid w:val="00C67864"/>
    <w:rsid w:val="00C705F2"/>
    <w:rsid w:val="00C708C2"/>
    <w:rsid w:val="00C713D8"/>
    <w:rsid w:val="00C72DBB"/>
    <w:rsid w:val="00C73312"/>
    <w:rsid w:val="00C73736"/>
    <w:rsid w:val="00C7544A"/>
    <w:rsid w:val="00C80C95"/>
    <w:rsid w:val="00C8148C"/>
    <w:rsid w:val="00C81580"/>
    <w:rsid w:val="00C816E7"/>
    <w:rsid w:val="00C82E05"/>
    <w:rsid w:val="00C83A91"/>
    <w:rsid w:val="00C83F63"/>
    <w:rsid w:val="00C84E93"/>
    <w:rsid w:val="00C8523F"/>
    <w:rsid w:val="00C85598"/>
    <w:rsid w:val="00C855FF"/>
    <w:rsid w:val="00C866B8"/>
    <w:rsid w:val="00C86DB5"/>
    <w:rsid w:val="00C876FC"/>
    <w:rsid w:val="00C936DD"/>
    <w:rsid w:val="00C93BD1"/>
    <w:rsid w:val="00C94701"/>
    <w:rsid w:val="00C96C07"/>
    <w:rsid w:val="00C971FE"/>
    <w:rsid w:val="00CA0DDB"/>
    <w:rsid w:val="00CA1B81"/>
    <w:rsid w:val="00CA24FB"/>
    <w:rsid w:val="00CA398B"/>
    <w:rsid w:val="00CA3E1D"/>
    <w:rsid w:val="00CA647E"/>
    <w:rsid w:val="00CA6D4B"/>
    <w:rsid w:val="00CB099B"/>
    <w:rsid w:val="00CB17A6"/>
    <w:rsid w:val="00CB21BB"/>
    <w:rsid w:val="00CB4815"/>
    <w:rsid w:val="00CB4DE2"/>
    <w:rsid w:val="00CB5CD7"/>
    <w:rsid w:val="00CB6477"/>
    <w:rsid w:val="00CC153A"/>
    <w:rsid w:val="00CC1C2C"/>
    <w:rsid w:val="00CC2760"/>
    <w:rsid w:val="00CC3A32"/>
    <w:rsid w:val="00CC3F54"/>
    <w:rsid w:val="00CC402D"/>
    <w:rsid w:val="00CC40AC"/>
    <w:rsid w:val="00CC54BF"/>
    <w:rsid w:val="00CD1B4B"/>
    <w:rsid w:val="00CD2464"/>
    <w:rsid w:val="00CD2F1B"/>
    <w:rsid w:val="00CD5AE0"/>
    <w:rsid w:val="00CD5B39"/>
    <w:rsid w:val="00CE5B9D"/>
    <w:rsid w:val="00CE5F63"/>
    <w:rsid w:val="00CE614D"/>
    <w:rsid w:val="00CE71DF"/>
    <w:rsid w:val="00CE7B92"/>
    <w:rsid w:val="00CF18DC"/>
    <w:rsid w:val="00CF435B"/>
    <w:rsid w:val="00CF7309"/>
    <w:rsid w:val="00D00A8F"/>
    <w:rsid w:val="00D00B94"/>
    <w:rsid w:val="00D010D9"/>
    <w:rsid w:val="00D03520"/>
    <w:rsid w:val="00D048C1"/>
    <w:rsid w:val="00D06952"/>
    <w:rsid w:val="00D07A5D"/>
    <w:rsid w:val="00D10A76"/>
    <w:rsid w:val="00D12404"/>
    <w:rsid w:val="00D12DCF"/>
    <w:rsid w:val="00D138BA"/>
    <w:rsid w:val="00D13E0F"/>
    <w:rsid w:val="00D14190"/>
    <w:rsid w:val="00D14726"/>
    <w:rsid w:val="00D14CF2"/>
    <w:rsid w:val="00D15006"/>
    <w:rsid w:val="00D15779"/>
    <w:rsid w:val="00D20869"/>
    <w:rsid w:val="00D2182D"/>
    <w:rsid w:val="00D21E81"/>
    <w:rsid w:val="00D25443"/>
    <w:rsid w:val="00D25822"/>
    <w:rsid w:val="00D263C6"/>
    <w:rsid w:val="00D268F7"/>
    <w:rsid w:val="00D26BF3"/>
    <w:rsid w:val="00D30992"/>
    <w:rsid w:val="00D31642"/>
    <w:rsid w:val="00D3178D"/>
    <w:rsid w:val="00D33452"/>
    <w:rsid w:val="00D33E29"/>
    <w:rsid w:val="00D34424"/>
    <w:rsid w:val="00D34FDF"/>
    <w:rsid w:val="00D35607"/>
    <w:rsid w:val="00D35D7E"/>
    <w:rsid w:val="00D3652F"/>
    <w:rsid w:val="00D4107B"/>
    <w:rsid w:val="00D41344"/>
    <w:rsid w:val="00D4270A"/>
    <w:rsid w:val="00D43176"/>
    <w:rsid w:val="00D43C02"/>
    <w:rsid w:val="00D44403"/>
    <w:rsid w:val="00D45F4C"/>
    <w:rsid w:val="00D50D49"/>
    <w:rsid w:val="00D519A2"/>
    <w:rsid w:val="00D52653"/>
    <w:rsid w:val="00D531BC"/>
    <w:rsid w:val="00D55F89"/>
    <w:rsid w:val="00D56276"/>
    <w:rsid w:val="00D57FA5"/>
    <w:rsid w:val="00D6089A"/>
    <w:rsid w:val="00D613CB"/>
    <w:rsid w:val="00D61609"/>
    <w:rsid w:val="00D63980"/>
    <w:rsid w:val="00D70B7C"/>
    <w:rsid w:val="00D7125F"/>
    <w:rsid w:val="00D7202C"/>
    <w:rsid w:val="00D726B9"/>
    <w:rsid w:val="00D7325F"/>
    <w:rsid w:val="00D73342"/>
    <w:rsid w:val="00D736CB"/>
    <w:rsid w:val="00D73C42"/>
    <w:rsid w:val="00D74906"/>
    <w:rsid w:val="00D758A4"/>
    <w:rsid w:val="00D7699F"/>
    <w:rsid w:val="00D80678"/>
    <w:rsid w:val="00D80E1B"/>
    <w:rsid w:val="00D81724"/>
    <w:rsid w:val="00D82DC5"/>
    <w:rsid w:val="00D875F4"/>
    <w:rsid w:val="00D9009E"/>
    <w:rsid w:val="00D92DDF"/>
    <w:rsid w:val="00DA052A"/>
    <w:rsid w:val="00DA11D4"/>
    <w:rsid w:val="00DA2665"/>
    <w:rsid w:val="00DA5417"/>
    <w:rsid w:val="00DA5FFC"/>
    <w:rsid w:val="00DB06A9"/>
    <w:rsid w:val="00DB0D0F"/>
    <w:rsid w:val="00DB126B"/>
    <w:rsid w:val="00DB1982"/>
    <w:rsid w:val="00DB1BC4"/>
    <w:rsid w:val="00DB2ADF"/>
    <w:rsid w:val="00DB2B35"/>
    <w:rsid w:val="00DB2F87"/>
    <w:rsid w:val="00DB362F"/>
    <w:rsid w:val="00DB36FA"/>
    <w:rsid w:val="00DB4653"/>
    <w:rsid w:val="00DB4D14"/>
    <w:rsid w:val="00DB5C7A"/>
    <w:rsid w:val="00DB621B"/>
    <w:rsid w:val="00DB709E"/>
    <w:rsid w:val="00DC13A9"/>
    <w:rsid w:val="00DC3BD7"/>
    <w:rsid w:val="00DC40F0"/>
    <w:rsid w:val="00DC4350"/>
    <w:rsid w:val="00DC583B"/>
    <w:rsid w:val="00DC7A11"/>
    <w:rsid w:val="00DC7F44"/>
    <w:rsid w:val="00DD2B41"/>
    <w:rsid w:val="00DD4279"/>
    <w:rsid w:val="00DD5FCC"/>
    <w:rsid w:val="00DD7B2E"/>
    <w:rsid w:val="00DE394C"/>
    <w:rsid w:val="00DE5E48"/>
    <w:rsid w:val="00DE7F17"/>
    <w:rsid w:val="00DF08FF"/>
    <w:rsid w:val="00DF0F77"/>
    <w:rsid w:val="00DF29BF"/>
    <w:rsid w:val="00DF3B2D"/>
    <w:rsid w:val="00DF47A0"/>
    <w:rsid w:val="00DF543D"/>
    <w:rsid w:val="00DF59FD"/>
    <w:rsid w:val="00DF5B02"/>
    <w:rsid w:val="00E0013C"/>
    <w:rsid w:val="00E00ED3"/>
    <w:rsid w:val="00E019A0"/>
    <w:rsid w:val="00E024A4"/>
    <w:rsid w:val="00E036DD"/>
    <w:rsid w:val="00E03785"/>
    <w:rsid w:val="00E04F11"/>
    <w:rsid w:val="00E0506B"/>
    <w:rsid w:val="00E05283"/>
    <w:rsid w:val="00E0690C"/>
    <w:rsid w:val="00E06CC0"/>
    <w:rsid w:val="00E06EF7"/>
    <w:rsid w:val="00E11975"/>
    <w:rsid w:val="00E1263A"/>
    <w:rsid w:val="00E13641"/>
    <w:rsid w:val="00E1422D"/>
    <w:rsid w:val="00E14301"/>
    <w:rsid w:val="00E15B12"/>
    <w:rsid w:val="00E174E7"/>
    <w:rsid w:val="00E17DFD"/>
    <w:rsid w:val="00E22467"/>
    <w:rsid w:val="00E227D7"/>
    <w:rsid w:val="00E24138"/>
    <w:rsid w:val="00E25503"/>
    <w:rsid w:val="00E2674A"/>
    <w:rsid w:val="00E27D93"/>
    <w:rsid w:val="00E3008F"/>
    <w:rsid w:val="00E3170A"/>
    <w:rsid w:val="00E32001"/>
    <w:rsid w:val="00E3221A"/>
    <w:rsid w:val="00E32E46"/>
    <w:rsid w:val="00E33106"/>
    <w:rsid w:val="00E331FF"/>
    <w:rsid w:val="00E33B00"/>
    <w:rsid w:val="00E33E83"/>
    <w:rsid w:val="00E34337"/>
    <w:rsid w:val="00E345F5"/>
    <w:rsid w:val="00E34E38"/>
    <w:rsid w:val="00E3536D"/>
    <w:rsid w:val="00E361E2"/>
    <w:rsid w:val="00E36670"/>
    <w:rsid w:val="00E36961"/>
    <w:rsid w:val="00E409FF"/>
    <w:rsid w:val="00E40AE6"/>
    <w:rsid w:val="00E41ADE"/>
    <w:rsid w:val="00E45F86"/>
    <w:rsid w:val="00E474E4"/>
    <w:rsid w:val="00E502E1"/>
    <w:rsid w:val="00E54979"/>
    <w:rsid w:val="00E60D26"/>
    <w:rsid w:val="00E61D08"/>
    <w:rsid w:val="00E634AC"/>
    <w:rsid w:val="00E6370F"/>
    <w:rsid w:val="00E639C7"/>
    <w:rsid w:val="00E63C6D"/>
    <w:rsid w:val="00E657BB"/>
    <w:rsid w:val="00E665D0"/>
    <w:rsid w:val="00E67E3A"/>
    <w:rsid w:val="00E70BB8"/>
    <w:rsid w:val="00E71A33"/>
    <w:rsid w:val="00E72A8D"/>
    <w:rsid w:val="00E74AE7"/>
    <w:rsid w:val="00E74CD2"/>
    <w:rsid w:val="00E76DA7"/>
    <w:rsid w:val="00E803DF"/>
    <w:rsid w:val="00E80898"/>
    <w:rsid w:val="00E83A28"/>
    <w:rsid w:val="00E83A7E"/>
    <w:rsid w:val="00E8686E"/>
    <w:rsid w:val="00E871C0"/>
    <w:rsid w:val="00E8760F"/>
    <w:rsid w:val="00E87E50"/>
    <w:rsid w:val="00E91CF0"/>
    <w:rsid w:val="00E94CCA"/>
    <w:rsid w:val="00E94EDB"/>
    <w:rsid w:val="00E97A2B"/>
    <w:rsid w:val="00EA0BF5"/>
    <w:rsid w:val="00EA0C3F"/>
    <w:rsid w:val="00EA172E"/>
    <w:rsid w:val="00EA1B46"/>
    <w:rsid w:val="00EA1CEF"/>
    <w:rsid w:val="00EA3057"/>
    <w:rsid w:val="00EA4B89"/>
    <w:rsid w:val="00EA663F"/>
    <w:rsid w:val="00EA7FB6"/>
    <w:rsid w:val="00EB1EFE"/>
    <w:rsid w:val="00EB3DBF"/>
    <w:rsid w:val="00EB4634"/>
    <w:rsid w:val="00EB4F02"/>
    <w:rsid w:val="00EB7134"/>
    <w:rsid w:val="00EB7F34"/>
    <w:rsid w:val="00EC0AB1"/>
    <w:rsid w:val="00EC1564"/>
    <w:rsid w:val="00EC18C2"/>
    <w:rsid w:val="00EC52DB"/>
    <w:rsid w:val="00ED16B9"/>
    <w:rsid w:val="00ED2D2A"/>
    <w:rsid w:val="00ED39FF"/>
    <w:rsid w:val="00ED4D83"/>
    <w:rsid w:val="00ED4E79"/>
    <w:rsid w:val="00ED5D4A"/>
    <w:rsid w:val="00ED64E0"/>
    <w:rsid w:val="00ED7DE3"/>
    <w:rsid w:val="00ED7FE4"/>
    <w:rsid w:val="00EE049E"/>
    <w:rsid w:val="00EE1321"/>
    <w:rsid w:val="00EE4576"/>
    <w:rsid w:val="00EE4750"/>
    <w:rsid w:val="00EE7131"/>
    <w:rsid w:val="00EE7584"/>
    <w:rsid w:val="00EE78FB"/>
    <w:rsid w:val="00EE7B00"/>
    <w:rsid w:val="00EF14F5"/>
    <w:rsid w:val="00EF1940"/>
    <w:rsid w:val="00EF2309"/>
    <w:rsid w:val="00EF2517"/>
    <w:rsid w:val="00EF2766"/>
    <w:rsid w:val="00EF2838"/>
    <w:rsid w:val="00EF30E4"/>
    <w:rsid w:val="00EF3B16"/>
    <w:rsid w:val="00EF3E87"/>
    <w:rsid w:val="00EF7AD7"/>
    <w:rsid w:val="00F0061B"/>
    <w:rsid w:val="00F0488A"/>
    <w:rsid w:val="00F149BD"/>
    <w:rsid w:val="00F15C00"/>
    <w:rsid w:val="00F161B8"/>
    <w:rsid w:val="00F16F48"/>
    <w:rsid w:val="00F1703A"/>
    <w:rsid w:val="00F17BB8"/>
    <w:rsid w:val="00F209B6"/>
    <w:rsid w:val="00F23743"/>
    <w:rsid w:val="00F24E83"/>
    <w:rsid w:val="00F2705C"/>
    <w:rsid w:val="00F3210F"/>
    <w:rsid w:val="00F3336F"/>
    <w:rsid w:val="00F33D88"/>
    <w:rsid w:val="00F34201"/>
    <w:rsid w:val="00F3461C"/>
    <w:rsid w:val="00F34C6D"/>
    <w:rsid w:val="00F358C4"/>
    <w:rsid w:val="00F369AF"/>
    <w:rsid w:val="00F3754D"/>
    <w:rsid w:val="00F37BDE"/>
    <w:rsid w:val="00F40312"/>
    <w:rsid w:val="00F408DA"/>
    <w:rsid w:val="00F408DC"/>
    <w:rsid w:val="00F43354"/>
    <w:rsid w:val="00F4478B"/>
    <w:rsid w:val="00F449D0"/>
    <w:rsid w:val="00F44F4F"/>
    <w:rsid w:val="00F4601F"/>
    <w:rsid w:val="00F4756A"/>
    <w:rsid w:val="00F5145E"/>
    <w:rsid w:val="00F51E43"/>
    <w:rsid w:val="00F52F5F"/>
    <w:rsid w:val="00F539AC"/>
    <w:rsid w:val="00F54DD8"/>
    <w:rsid w:val="00F5545D"/>
    <w:rsid w:val="00F5649B"/>
    <w:rsid w:val="00F56B10"/>
    <w:rsid w:val="00F56E2D"/>
    <w:rsid w:val="00F626EB"/>
    <w:rsid w:val="00F6376F"/>
    <w:rsid w:val="00F64534"/>
    <w:rsid w:val="00F64BB2"/>
    <w:rsid w:val="00F64D9D"/>
    <w:rsid w:val="00F65617"/>
    <w:rsid w:val="00F65E18"/>
    <w:rsid w:val="00F66E0D"/>
    <w:rsid w:val="00F67251"/>
    <w:rsid w:val="00F679F1"/>
    <w:rsid w:val="00F702AC"/>
    <w:rsid w:val="00F703C6"/>
    <w:rsid w:val="00F71AB9"/>
    <w:rsid w:val="00F71DCD"/>
    <w:rsid w:val="00F72227"/>
    <w:rsid w:val="00F73836"/>
    <w:rsid w:val="00F73D01"/>
    <w:rsid w:val="00F73DB5"/>
    <w:rsid w:val="00F74348"/>
    <w:rsid w:val="00F7689F"/>
    <w:rsid w:val="00F80F17"/>
    <w:rsid w:val="00F8218A"/>
    <w:rsid w:val="00F83B34"/>
    <w:rsid w:val="00F87F7D"/>
    <w:rsid w:val="00F908B2"/>
    <w:rsid w:val="00F916CE"/>
    <w:rsid w:val="00F92175"/>
    <w:rsid w:val="00F92CCF"/>
    <w:rsid w:val="00F92F8D"/>
    <w:rsid w:val="00F93F0E"/>
    <w:rsid w:val="00F942F3"/>
    <w:rsid w:val="00F951C9"/>
    <w:rsid w:val="00F96400"/>
    <w:rsid w:val="00FA01C9"/>
    <w:rsid w:val="00FA145F"/>
    <w:rsid w:val="00FA1628"/>
    <w:rsid w:val="00FA163F"/>
    <w:rsid w:val="00FA4457"/>
    <w:rsid w:val="00FA57A1"/>
    <w:rsid w:val="00FA6952"/>
    <w:rsid w:val="00FA70F6"/>
    <w:rsid w:val="00FA71D3"/>
    <w:rsid w:val="00FA7CEA"/>
    <w:rsid w:val="00FB500D"/>
    <w:rsid w:val="00FB5CFB"/>
    <w:rsid w:val="00FB6C34"/>
    <w:rsid w:val="00FB770E"/>
    <w:rsid w:val="00FC0E28"/>
    <w:rsid w:val="00FC20ED"/>
    <w:rsid w:val="00FC521A"/>
    <w:rsid w:val="00FC5722"/>
    <w:rsid w:val="00FC5CD5"/>
    <w:rsid w:val="00FD041C"/>
    <w:rsid w:val="00FD2B40"/>
    <w:rsid w:val="00FD6B41"/>
    <w:rsid w:val="00FD78E2"/>
    <w:rsid w:val="00FE031B"/>
    <w:rsid w:val="00FE1BA0"/>
    <w:rsid w:val="00FE2052"/>
    <w:rsid w:val="00FE25F8"/>
    <w:rsid w:val="00FE3931"/>
    <w:rsid w:val="00FE4BEF"/>
    <w:rsid w:val="00FE4E99"/>
    <w:rsid w:val="00FE5501"/>
    <w:rsid w:val="00FE6998"/>
    <w:rsid w:val="00FE72DA"/>
    <w:rsid w:val="00FE78ED"/>
    <w:rsid w:val="00FE7C3D"/>
    <w:rsid w:val="00FF02FE"/>
    <w:rsid w:val="00FF2FA4"/>
    <w:rsid w:val="00FF4A4A"/>
    <w:rsid w:val="00FF6DF3"/>
    <w:rsid w:val="00FF70F7"/>
    <w:rsid w:val="00FF7136"/>
    <w:rsid w:val="0130A4D6"/>
    <w:rsid w:val="0156155C"/>
    <w:rsid w:val="0200F4EE"/>
    <w:rsid w:val="023A6B05"/>
    <w:rsid w:val="0245B6CB"/>
    <w:rsid w:val="024EF3A3"/>
    <w:rsid w:val="02529112"/>
    <w:rsid w:val="0260E8F3"/>
    <w:rsid w:val="029A4899"/>
    <w:rsid w:val="02B39071"/>
    <w:rsid w:val="0311A9E6"/>
    <w:rsid w:val="03371A15"/>
    <w:rsid w:val="03A42A8B"/>
    <w:rsid w:val="03E31516"/>
    <w:rsid w:val="040B785D"/>
    <w:rsid w:val="044C956D"/>
    <w:rsid w:val="049A9C04"/>
    <w:rsid w:val="04C94B4B"/>
    <w:rsid w:val="050FBB8E"/>
    <w:rsid w:val="054A9E77"/>
    <w:rsid w:val="056B2966"/>
    <w:rsid w:val="05C1DCCC"/>
    <w:rsid w:val="05D0F159"/>
    <w:rsid w:val="063D4FE5"/>
    <w:rsid w:val="064454DD"/>
    <w:rsid w:val="064D4041"/>
    <w:rsid w:val="06A59368"/>
    <w:rsid w:val="06BA0407"/>
    <w:rsid w:val="0743191F"/>
    <w:rsid w:val="07BE01CD"/>
    <w:rsid w:val="07C0128C"/>
    <w:rsid w:val="07C556E0"/>
    <w:rsid w:val="07FBA05B"/>
    <w:rsid w:val="0879B18C"/>
    <w:rsid w:val="087A80F0"/>
    <w:rsid w:val="08868443"/>
    <w:rsid w:val="088ADE12"/>
    <w:rsid w:val="089D1157"/>
    <w:rsid w:val="08B95C3B"/>
    <w:rsid w:val="094F05A1"/>
    <w:rsid w:val="09C3440F"/>
    <w:rsid w:val="09E750F6"/>
    <w:rsid w:val="0A198CB2"/>
    <w:rsid w:val="0A54EA34"/>
    <w:rsid w:val="0A65727D"/>
    <w:rsid w:val="0A8AD894"/>
    <w:rsid w:val="0B131B11"/>
    <w:rsid w:val="0B1DC0EF"/>
    <w:rsid w:val="0B25AA99"/>
    <w:rsid w:val="0B27CF00"/>
    <w:rsid w:val="0B5E23A9"/>
    <w:rsid w:val="0C0A43DA"/>
    <w:rsid w:val="0C195761"/>
    <w:rsid w:val="0C6D9492"/>
    <w:rsid w:val="0C8D84FF"/>
    <w:rsid w:val="0CA221E2"/>
    <w:rsid w:val="0CE5E9E1"/>
    <w:rsid w:val="0D08237F"/>
    <w:rsid w:val="0D0A6DF8"/>
    <w:rsid w:val="0D1ACD73"/>
    <w:rsid w:val="0D8222D4"/>
    <w:rsid w:val="0DFD880B"/>
    <w:rsid w:val="0E3EABE1"/>
    <w:rsid w:val="0E5828AE"/>
    <w:rsid w:val="0E599BD7"/>
    <w:rsid w:val="0E5C15CE"/>
    <w:rsid w:val="0E72D724"/>
    <w:rsid w:val="0E7B1E40"/>
    <w:rsid w:val="0E8C5DC1"/>
    <w:rsid w:val="0EEC4DB7"/>
    <w:rsid w:val="0F06B6F3"/>
    <w:rsid w:val="0F0CB5E8"/>
    <w:rsid w:val="0F46C4F7"/>
    <w:rsid w:val="0F5EAB42"/>
    <w:rsid w:val="0F82B8F7"/>
    <w:rsid w:val="0F8EAF2F"/>
    <w:rsid w:val="0FBB3D72"/>
    <w:rsid w:val="10046246"/>
    <w:rsid w:val="10385871"/>
    <w:rsid w:val="10E745EA"/>
    <w:rsid w:val="10ECC884"/>
    <w:rsid w:val="10F215BB"/>
    <w:rsid w:val="111419D6"/>
    <w:rsid w:val="111BF115"/>
    <w:rsid w:val="115054F9"/>
    <w:rsid w:val="115ED9B4"/>
    <w:rsid w:val="118E6564"/>
    <w:rsid w:val="11D94D8E"/>
    <w:rsid w:val="11F3F15D"/>
    <w:rsid w:val="125B02E4"/>
    <w:rsid w:val="127E2611"/>
    <w:rsid w:val="1307D94C"/>
    <w:rsid w:val="130EE208"/>
    <w:rsid w:val="13497312"/>
    <w:rsid w:val="135E8991"/>
    <w:rsid w:val="136178C2"/>
    <w:rsid w:val="13846979"/>
    <w:rsid w:val="13A8A4AD"/>
    <w:rsid w:val="13C5CDF3"/>
    <w:rsid w:val="140C9D4C"/>
    <w:rsid w:val="145391D7"/>
    <w:rsid w:val="147DAF85"/>
    <w:rsid w:val="148B9FB3"/>
    <w:rsid w:val="14D7D369"/>
    <w:rsid w:val="15DB2C89"/>
    <w:rsid w:val="1626FE95"/>
    <w:rsid w:val="1633054F"/>
    <w:rsid w:val="1633B2D8"/>
    <w:rsid w:val="16704AC6"/>
    <w:rsid w:val="168E6F3F"/>
    <w:rsid w:val="169F5D2C"/>
    <w:rsid w:val="16B38664"/>
    <w:rsid w:val="16C1AFB9"/>
    <w:rsid w:val="16DBABFC"/>
    <w:rsid w:val="175C0A08"/>
    <w:rsid w:val="1766BF9D"/>
    <w:rsid w:val="17E8974C"/>
    <w:rsid w:val="1853F08C"/>
    <w:rsid w:val="18575B9D"/>
    <w:rsid w:val="1887F461"/>
    <w:rsid w:val="188CD4A5"/>
    <w:rsid w:val="18961B1E"/>
    <w:rsid w:val="18C6C405"/>
    <w:rsid w:val="18D70FFC"/>
    <w:rsid w:val="190796F5"/>
    <w:rsid w:val="1912CD4B"/>
    <w:rsid w:val="192DE386"/>
    <w:rsid w:val="19892E85"/>
    <w:rsid w:val="19A7EB88"/>
    <w:rsid w:val="19D6FDEE"/>
    <w:rsid w:val="19F9507B"/>
    <w:rsid w:val="1A1516DE"/>
    <w:rsid w:val="1A45578A"/>
    <w:rsid w:val="1AAE9DAC"/>
    <w:rsid w:val="1AFF163D"/>
    <w:rsid w:val="1B14C5E7"/>
    <w:rsid w:val="1B223500"/>
    <w:rsid w:val="1B2E0F6C"/>
    <w:rsid w:val="1B9520DC"/>
    <w:rsid w:val="1BB8EF06"/>
    <w:rsid w:val="1BF87C3A"/>
    <w:rsid w:val="1C25C70B"/>
    <w:rsid w:val="1C4A6E0D"/>
    <w:rsid w:val="1C881F04"/>
    <w:rsid w:val="1C9A9E55"/>
    <w:rsid w:val="1CAFEC8A"/>
    <w:rsid w:val="1CBC086F"/>
    <w:rsid w:val="1CCFBBEF"/>
    <w:rsid w:val="1CD08A40"/>
    <w:rsid w:val="1D17F2B5"/>
    <w:rsid w:val="1D944C9B"/>
    <w:rsid w:val="1DAD9F41"/>
    <w:rsid w:val="1DCD1611"/>
    <w:rsid w:val="1E296298"/>
    <w:rsid w:val="1E6793EE"/>
    <w:rsid w:val="1E80251F"/>
    <w:rsid w:val="1EFCC58B"/>
    <w:rsid w:val="1F6E3AB6"/>
    <w:rsid w:val="1F776FCA"/>
    <w:rsid w:val="1F790274"/>
    <w:rsid w:val="1FAC5ADD"/>
    <w:rsid w:val="1FFE04AF"/>
    <w:rsid w:val="2021303B"/>
    <w:rsid w:val="203AFD4C"/>
    <w:rsid w:val="206BE4DE"/>
    <w:rsid w:val="208BB36E"/>
    <w:rsid w:val="21284147"/>
    <w:rsid w:val="21951E03"/>
    <w:rsid w:val="21A0A852"/>
    <w:rsid w:val="21C7B590"/>
    <w:rsid w:val="22018876"/>
    <w:rsid w:val="220F11C4"/>
    <w:rsid w:val="22109043"/>
    <w:rsid w:val="223F6DCA"/>
    <w:rsid w:val="226BA85E"/>
    <w:rsid w:val="2292DAE7"/>
    <w:rsid w:val="2294A724"/>
    <w:rsid w:val="22B39446"/>
    <w:rsid w:val="23089339"/>
    <w:rsid w:val="230901FE"/>
    <w:rsid w:val="231442B5"/>
    <w:rsid w:val="231EA823"/>
    <w:rsid w:val="232B49F3"/>
    <w:rsid w:val="239E2C2F"/>
    <w:rsid w:val="23EA65C2"/>
    <w:rsid w:val="2413EC8F"/>
    <w:rsid w:val="2436A6DB"/>
    <w:rsid w:val="247AA190"/>
    <w:rsid w:val="24BD3F2C"/>
    <w:rsid w:val="24F3A0B1"/>
    <w:rsid w:val="24F9DC68"/>
    <w:rsid w:val="2500E524"/>
    <w:rsid w:val="252DB71B"/>
    <w:rsid w:val="2599585D"/>
    <w:rsid w:val="259F5E80"/>
    <w:rsid w:val="25DD5B33"/>
    <w:rsid w:val="2668F12D"/>
    <w:rsid w:val="26DE8F19"/>
    <w:rsid w:val="274A3EA9"/>
    <w:rsid w:val="277A1B58"/>
    <w:rsid w:val="27B820E0"/>
    <w:rsid w:val="27C919D7"/>
    <w:rsid w:val="2870776A"/>
    <w:rsid w:val="288DA027"/>
    <w:rsid w:val="28D37D1E"/>
    <w:rsid w:val="291F26CA"/>
    <w:rsid w:val="29570F82"/>
    <w:rsid w:val="2974DEEB"/>
    <w:rsid w:val="29B9878D"/>
    <w:rsid w:val="2A237C2B"/>
    <w:rsid w:val="2A38204B"/>
    <w:rsid w:val="2A49415B"/>
    <w:rsid w:val="2A52DE18"/>
    <w:rsid w:val="2A9BB100"/>
    <w:rsid w:val="2B0013DC"/>
    <w:rsid w:val="2B174BBB"/>
    <w:rsid w:val="2B192EC2"/>
    <w:rsid w:val="2B2C927A"/>
    <w:rsid w:val="2B2DAB7F"/>
    <w:rsid w:val="2B4B4C22"/>
    <w:rsid w:val="2BAB4922"/>
    <w:rsid w:val="2BB3896B"/>
    <w:rsid w:val="2C41475E"/>
    <w:rsid w:val="2C430F3F"/>
    <w:rsid w:val="2C7CB50C"/>
    <w:rsid w:val="2C935750"/>
    <w:rsid w:val="2CABA122"/>
    <w:rsid w:val="2D64BEBC"/>
    <w:rsid w:val="2DAA545F"/>
    <w:rsid w:val="2E21AF9D"/>
    <w:rsid w:val="2E617EBF"/>
    <w:rsid w:val="2E8B9204"/>
    <w:rsid w:val="2EBD371D"/>
    <w:rsid w:val="2EDA0E99"/>
    <w:rsid w:val="2EDD8BF9"/>
    <w:rsid w:val="2F1A7139"/>
    <w:rsid w:val="2F264F3B"/>
    <w:rsid w:val="2F283CE1"/>
    <w:rsid w:val="2F37DFB5"/>
    <w:rsid w:val="2FA2CB1F"/>
    <w:rsid w:val="2FB455CE"/>
    <w:rsid w:val="2FF2E4A0"/>
    <w:rsid w:val="305E599B"/>
    <w:rsid w:val="30757DDB"/>
    <w:rsid w:val="30A98D0F"/>
    <w:rsid w:val="30C21F9C"/>
    <w:rsid w:val="30CCDE06"/>
    <w:rsid w:val="31344EB0"/>
    <w:rsid w:val="31BDAD25"/>
    <w:rsid w:val="31E52286"/>
    <w:rsid w:val="321A63FF"/>
    <w:rsid w:val="32348EF3"/>
    <w:rsid w:val="3254DA4C"/>
    <w:rsid w:val="325E1421"/>
    <w:rsid w:val="327B08D6"/>
    <w:rsid w:val="328CBE7F"/>
    <w:rsid w:val="32A926D4"/>
    <w:rsid w:val="32AF86B2"/>
    <w:rsid w:val="32BC3DC4"/>
    <w:rsid w:val="32C2606E"/>
    <w:rsid w:val="32EBF690"/>
    <w:rsid w:val="3339EC92"/>
    <w:rsid w:val="333F53C1"/>
    <w:rsid w:val="33570FC5"/>
    <w:rsid w:val="33F75DAA"/>
    <w:rsid w:val="34016DC1"/>
    <w:rsid w:val="34715C48"/>
    <w:rsid w:val="348147B7"/>
    <w:rsid w:val="3483DE7C"/>
    <w:rsid w:val="34FD11A9"/>
    <w:rsid w:val="350E37DE"/>
    <w:rsid w:val="3517ED0E"/>
    <w:rsid w:val="3541E417"/>
    <w:rsid w:val="354FDA45"/>
    <w:rsid w:val="359590BF"/>
    <w:rsid w:val="35A2DB1A"/>
    <w:rsid w:val="35C45F41"/>
    <w:rsid w:val="35C52970"/>
    <w:rsid w:val="3663B3F2"/>
    <w:rsid w:val="368EB087"/>
    <w:rsid w:val="36DC11FC"/>
    <w:rsid w:val="370E205E"/>
    <w:rsid w:val="3845E901"/>
    <w:rsid w:val="38BB70B0"/>
    <w:rsid w:val="38C1DFB2"/>
    <w:rsid w:val="390CB457"/>
    <w:rsid w:val="39D0D273"/>
    <w:rsid w:val="3A19AF75"/>
    <w:rsid w:val="3A3CEF1B"/>
    <w:rsid w:val="3A682B4B"/>
    <w:rsid w:val="3A76B3A9"/>
    <w:rsid w:val="3A96848E"/>
    <w:rsid w:val="3ABA143C"/>
    <w:rsid w:val="3B014A32"/>
    <w:rsid w:val="3B0A0D94"/>
    <w:rsid w:val="3B6EEB67"/>
    <w:rsid w:val="3BA5CCD9"/>
    <w:rsid w:val="3C1BC295"/>
    <w:rsid w:val="3C2DAC98"/>
    <w:rsid w:val="3C487F79"/>
    <w:rsid w:val="3C9D5E2D"/>
    <w:rsid w:val="3CA3F08C"/>
    <w:rsid w:val="3CE70369"/>
    <w:rsid w:val="3D2CE946"/>
    <w:rsid w:val="3D46F000"/>
    <w:rsid w:val="3DE9C778"/>
    <w:rsid w:val="3DF24EBB"/>
    <w:rsid w:val="3DF40636"/>
    <w:rsid w:val="3E241CE0"/>
    <w:rsid w:val="3EACB84F"/>
    <w:rsid w:val="3F1BA2F5"/>
    <w:rsid w:val="3F3D47E0"/>
    <w:rsid w:val="3F45929D"/>
    <w:rsid w:val="3F84CBED"/>
    <w:rsid w:val="3F95BC41"/>
    <w:rsid w:val="3FB5CA2C"/>
    <w:rsid w:val="3FBDD52F"/>
    <w:rsid w:val="402A68CF"/>
    <w:rsid w:val="4067C8E2"/>
    <w:rsid w:val="410B5783"/>
    <w:rsid w:val="417761AF"/>
    <w:rsid w:val="419CDCEC"/>
    <w:rsid w:val="41AA864F"/>
    <w:rsid w:val="41B4EAB3"/>
    <w:rsid w:val="41BB9E0B"/>
    <w:rsid w:val="420CBE51"/>
    <w:rsid w:val="4211BBFE"/>
    <w:rsid w:val="424FC186"/>
    <w:rsid w:val="4252302A"/>
    <w:rsid w:val="427D335F"/>
    <w:rsid w:val="42F83CEE"/>
    <w:rsid w:val="43514093"/>
    <w:rsid w:val="4355778B"/>
    <w:rsid w:val="4358FC9E"/>
    <w:rsid w:val="43ADABE0"/>
    <w:rsid w:val="43C0B4D8"/>
    <w:rsid w:val="440A0F2B"/>
    <w:rsid w:val="440F4241"/>
    <w:rsid w:val="44575B10"/>
    <w:rsid w:val="446B20C5"/>
    <w:rsid w:val="44A74A41"/>
    <w:rsid w:val="44D186A5"/>
    <w:rsid w:val="44EA7EBE"/>
    <w:rsid w:val="44F147EC"/>
    <w:rsid w:val="44F24A9F"/>
    <w:rsid w:val="451A293B"/>
    <w:rsid w:val="45252B73"/>
    <w:rsid w:val="45654B7A"/>
    <w:rsid w:val="4576EE6A"/>
    <w:rsid w:val="45A7C40D"/>
    <w:rsid w:val="45DD0BB9"/>
    <w:rsid w:val="45EA79FE"/>
    <w:rsid w:val="45F24025"/>
    <w:rsid w:val="4631F9FA"/>
    <w:rsid w:val="464AD2D2"/>
    <w:rsid w:val="465880CA"/>
    <w:rsid w:val="465A9133"/>
    <w:rsid w:val="465BAF7D"/>
    <w:rsid w:val="468852F0"/>
    <w:rsid w:val="46A367F8"/>
    <w:rsid w:val="46D2CA83"/>
    <w:rsid w:val="46DF0A20"/>
    <w:rsid w:val="47167E94"/>
    <w:rsid w:val="4795AD7A"/>
    <w:rsid w:val="47CB817A"/>
    <w:rsid w:val="4818684E"/>
    <w:rsid w:val="48219ED4"/>
    <w:rsid w:val="482AF7C9"/>
    <w:rsid w:val="4853FC95"/>
    <w:rsid w:val="485D9F6C"/>
    <w:rsid w:val="48624B8B"/>
    <w:rsid w:val="488A7163"/>
    <w:rsid w:val="48A5B4D4"/>
    <w:rsid w:val="493467A5"/>
    <w:rsid w:val="4954D7C3"/>
    <w:rsid w:val="4960306D"/>
    <w:rsid w:val="49CE47B7"/>
    <w:rsid w:val="49E86A75"/>
    <w:rsid w:val="49F1912D"/>
    <w:rsid w:val="4A103985"/>
    <w:rsid w:val="4A50E653"/>
    <w:rsid w:val="4A6A99AD"/>
    <w:rsid w:val="4A884544"/>
    <w:rsid w:val="4AD03806"/>
    <w:rsid w:val="4AE36FD5"/>
    <w:rsid w:val="4AE73586"/>
    <w:rsid w:val="4AF369A5"/>
    <w:rsid w:val="4B051B98"/>
    <w:rsid w:val="4B13E03D"/>
    <w:rsid w:val="4B239632"/>
    <w:rsid w:val="4B2A3826"/>
    <w:rsid w:val="4C26D40F"/>
    <w:rsid w:val="4C4F8706"/>
    <w:rsid w:val="4C721455"/>
    <w:rsid w:val="4C864BEE"/>
    <w:rsid w:val="4C95035F"/>
    <w:rsid w:val="4CFF084E"/>
    <w:rsid w:val="4D001334"/>
    <w:rsid w:val="4D044757"/>
    <w:rsid w:val="4D245F25"/>
    <w:rsid w:val="4D51BD28"/>
    <w:rsid w:val="4D555C93"/>
    <w:rsid w:val="4D7D1396"/>
    <w:rsid w:val="4E07D8C8"/>
    <w:rsid w:val="4E4180A8"/>
    <w:rsid w:val="4EFD919C"/>
    <w:rsid w:val="4F62306B"/>
    <w:rsid w:val="4F88BB4E"/>
    <w:rsid w:val="4FAF4C9E"/>
    <w:rsid w:val="4FB4A08F"/>
    <w:rsid w:val="4FE4BEBE"/>
    <w:rsid w:val="4FED5286"/>
    <w:rsid w:val="4FF30917"/>
    <w:rsid w:val="500E3A10"/>
    <w:rsid w:val="507AE711"/>
    <w:rsid w:val="50A1DFC5"/>
    <w:rsid w:val="50A6AC1E"/>
    <w:rsid w:val="51057E53"/>
    <w:rsid w:val="517C4AA2"/>
    <w:rsid w:val="51872A8A"/>
    <w:rsid w:val="519FB77D"/>
    <w:rsid w:val="51DEC58C"/>
    <w:rsid w:val="51FB9BCC"/>
    <w:rsid w:val="52E94512"/>
    <w:rsid w:val="52F48E24"/>
    <w:rsid w:val="52F7AB3E"/>
    <w:rsid w:val="52FDD407"/>
    <w:rsid w:val="532B2047"/>
    <w:rsid w:val="536CBFAD"/>
    <w:rsid w:val="53E80499"/>
    <w:rsid w:val="53F50FB7"/>
    <w:rsid w:val="5409A337"/>
    <w:rsid w:val="543D8D08"/>
    <w:rsid w:val="544223CA"/>
    <w:rsid w:val="54769C2B"/>
    <w:rsid w:val="5492223A"/>
    <w:rsid w:val="5493B048"/>
    <w:rsid w:val="54B3EB64"/>
    <w:rsid w:val="54BD60D4"/>
    <w:rsid w:val="54E768D0"/>
    <w:rsid w:val="54EA107A"/>
    <w:rsid w:val="54FF7C1D"/>
    <w:rsid w:val="5508900E"/>
    <w:rsid w:val="551110CF"/>
    <w:rsid w:val="55313772"/>
    <w:rsid w:val="561D6CC4"/>
    <w:rsid w:val="56211B75"/>
    <w:rsid w:val="5669D4E3"/>
    <w:rsid w:val="56990E52"/>
    <w:rsid w:val="56B2C87A"/>
    <w:rsid w:val="56DC0499"/>
    <w:rsid w:val="56F33F68"/>
    <w:rsid w:val="572AA441"/>
    <w:rsid w:val="5751B231"/>
    <w:rsid w:val="5797FAED"/>
    <w:rsid w:val="57A60ED2"/>
    <w:rsid w:val="5819B685"/>
    <w:rsid w:val="582528BE"/>
    <w:rsid w:val="58600C62"/>
    <w:rsid w:val="5884CCA1"/>
    <w:rsid w:val="588955A4"/>
    <w:rsid w:val="58AD2180"/>
    <w:rsid w:val="58B2B6B5"/>
    <w:rsid w:val="58B50F06"/>
    <w:rsid w:val="58F1C06D"/>
    <w:rsid w:val="5914CB86"/>
    <w:rsid w:val="593B034D"/>
    <w:rsid w:val="598EC610"/>
    <w:rsid w:val="5A3783D8"/>
    <w:rsid w:val="5A45585C"/>
    <w:rsid w:val="5A50DF67"/>
    <w:rsid w:val="5A5A0997"/>
    <w:rsid w:val="5A752CB6"/>
    <w:rsid w:val="5AB2EE9A"/>
    <w:rsid w:val="5AD3D4AA"/>
    <w:rsid w:val="5AE4EF77"/>
    <w:rsid w:val="5B6C7D1F"/>
    <w:rsid w:val="5B77D192"/>
    <w:rsid w:val="5B7E9AC0"/>
    <w:rsid w:val="5B916381"/>
    <w:rsid w:val="5BB02329"/>
    <w:rsid w:val="5BC29F68"/>
    <w:rsid w:val="5BEB5B70"/>
    <w:rsid w:val="5C2C52B3"/>
    <w:rsid w:val="5CE1FFA4"/>
    <w:rsid w:val="5D041289"/>
    <w:rsid w:val="5D595798"/>
    <w:rsid w:val="5D5C7CCD"/>
    <w:rsid w:val="5D647DA5"/>
    <w:rsid w:val="5D91AA59"/>
    <w:rsid w:val="5E75D4B5"/>
    <w:rsid w:val="5F190746"/>
    <w:rsid w:val="5F1CDDE6"/>
    <w:rsid w:val="5FAC427D"/>
    <w:rsid w:val="602A047F"/>
    <w:rsid w:val="604B42B5"/>
    <w:rsid w:val="60520BE3"/>
    <w:rsid w:val="607EF7D7"/>
    <w:rsid w:val="60ACC1BF"/>
    <w:rsid w:val="611DD138"/>
    <w:rsid w:val="6167AD0C"/>
    <w:rsid w:val="61A503AA"/>
    <w:rsid w:val="625A53DD"/>
    <w:rsid w:val="62651B7C"/>
    <w:rsid w:val="627D8D6F"/>
    <w:rsid w:val="62BD3D46"/>
    <w:rsid w:val="62CF2EDF"/>
    <w:rsid w:val="63B23409"/>
    <w:rsid w:val="63E42F55"/>
    <w:rsid w:val="63F7C1AD"/>
    <w:rsid w:val="6464473B"/>
    <w:rsid w:val="649E43A0"/>
    <w:rsid w:val="649F82BD"/>
    <w:rsid w:val="64CD6D69"/>
    <w:rsid w:val="64D996A0"/>
    <w:rsid w:val="651EB3D8"/>
    <w:rsid w:val="6550FB87"/>
    <w:rsid w:val="65740800"/>
    <w:rsid w:val="65892F3C"/>
    <w:rsid w:val="658C3C00"/>
    <w:rsid w:val="667357A3"/>
    <w:rsid w:val="668A129B"/>
    <w:rsid w:val="668CB4B6"/>
    <w:rsid w:val="66BA8439"/>
    <w:rsid w:val="67128524"/>
    <w:rsid w:val="6717B461"/>
    <w:rsid w:val="6723D555"/>
    <w:rsid w:val="672F626F"/>
    <w:rsid w:val="67650280"/>
    <w:rsid w:val="679BE7FD"/>
    <w:rsid w:val="67B3A401"/>
    <w:rsid w:val="67B9FDEA"/>
    <w:rsid w:val="67C7DA98"/>
    <w:rsid w:val="67F16DD8"/>
    <w:rsid w:val="67FF40D6"/>
    <w:rsid w:val="6839A9E7"/>
    <w:rsid w:val="68627D8A"/>
    <w:rsid w:val="68631321"/>
    <w:rsid w:val="68D55502"/>
    <w:rsid w:val="68DC4A86"/>
    <w:rsid w:val="6937B85E"/>
    <w:rsid w:val="6941CFB1"/>
    <w:rsid w:val="694D06C5"/>
    <w:rsid w:val="69882E97"/>
    <w:rsid w:val="6989AA31"/>
    <w:rsid w:val="69EEC064"/>
    <w:rsid w:val="6A1EC86E"/>
    <w:rsid w:val="6A31AA6D"/>
    <w:rsid w:val="6A992066"/>
    <w:rsid w:val="6AA39095"/>
    <w:rsid w:val="6AC01305"/>
    <w:rsid w:val="6B69A31B"/>
    <w:rsid w:val="6B7E2FCA"/>
    <w:rsid w:val="6B8DF55C"/>
    <w:rsid w:val="6B8EB593"/>
    <w:rsid w:val="6BA78CF8"/>
    <w:rsid w:val="6C056CC2"/>
    <w:rsid w:val="6C158132"/>
    <w:rsid w:val="6C826EA4"/>
    <w:rsid w:val="6D0EBAFE"/>
    <w:rsid w:val="6D109D60"/>
    <w:rsid w:val="6DA2D770"/>
    <w:rsid w:val="6DC62EA1"/>
    <w:rsid w:val="6DDAF2C3"/>
    <w:rsid w:val="6E7B5CF5"/>
    <w:rsid w:val="6E865417"/>
    <w:rsid w:val="6EA14A5C"/>
    <w:rsid w:val="6EAAC667"/>
    <w:rsid w:val="6EC0054A"/>
    <w:rsid w:val="6EDF2DBA"/>
    <w:rsid w:val="6EF0B0E1"/>
    <w:rsid w:val="6EF23991"/>
    <w:rsid w:val="6EF632FF"/>
    <w:rsid w:val="6F2D8F4B"/>
    <w:rsid w:val="6F5CD83A"/>
    <w:rsid w:val="6F8A6604"/>
    <w:rsid w:val="6FBEB5E6"/>
    <w:rsid w:val="6FC8D818"/>
    <w:rsid w:val="6FDE6C08"/>
    <w:rsid w:val="6FF8EBB5"/>
    <w:rsid w:val="70277E62"/>
    <w:rsid w:val="706556FB"/>
    <w:rsid w:val="706E70A2"/>
    <w:rsid w:val="707AFE1B"/>
    <w:rsid w:val="70F3C067"/>
    <w:rsid w:val="70F9BF7D"/>
    <w:rsid w:val="71129385"/>
    <w:rsid w:val="711551EF"/>
    <w:rsid w:val="715C25DF"/>
    <w:rsid w:val="71704E5E"/>
    <w:rsid w:val="717B93B9"/>
    <w:rsid w:val="7181B6BA"/>
    <w:rsid w:val="7194BC16"/>
    <w:rsid w:val="71BBEB65"/>
    <w:rsid w:val="71D1D5CE"/>
    <w:rsid w:val="72065678"/>
    <w:rsid w:val="724100A6"/>
    <w:rsid w:val="72B03843"/>
    <w:rsid w:val="72CABCAF"/>
    <w:rsid w:val="737C71CE"/>
    <w:rsid w:val="737FDEE4"/>
    <w:rsid w:val="7384DB0C"/>
    <w:rsid w:val="73970D99"/>
    <w:rsid w:val="73CD6242"/>
    <w:rsid w:val="748164DD"/>
    <w:rsid w:val="749D6294"/>
    <w:rsid w:val="74D725B5"/>
    <w:rsid w:val="750B0068"/>
    <w:rsid w:val="751323FA"/>
    <w:rsid w:val="752DC232"/>
    <w:rsid w:val="7560F98F"/>
    <w:rsid w:val="75632997"/>
    <w:rsid w:val="759C0A93"/>
    <w:rsid w:val="75E6BF9E"/>
    <w:rsid w:val="76125F89"/>
    <w:rsid w:val="76163B66"/>
    <w:rsid w:val="763031E7"/>
    <w:rsid w:val="76A07EDC"/>
    <w:rsid w:val="76D9C79B"/>
    <w:rsid w:val="76E3541D"/>
    <w:rsid w:val="777590C6"/>
    <w:rsid w:val="78171C33"/>
    <w:rsid w:val="7880561E"/>
    <w:rsid w:val="789A2198"/>
    <w:rsid w:val="78A59FD2"/>
    <w:rsid w:val="790D107C"/>
    <w:rsid w:val="7932C4C0"/>
    <w:rsid w:val="794A4FFF"/>
    <w:rsid w:val="794EC05D"/>
    <w:rsid w:val="7963D4E9"/>
    <w:rsid w:val="7983B596"/>
    <w:rsid w:val="79A2F205"/>
    <w:rsid w:val="79E4B903"/>
    <w:rsid w:val="7A0248E5"/>
    <w:rsid w:val="7A11195F"/>
    <w:rsid w:val="7A1290D3"/>
    <w:rsid w:val="7A24F22F"/>
    <w:rsid w:val="7AE4E72C"/>
    <w:rsid w:val="7AE9AC89"/>
    <w:rsid w:val="7AF2E5C3"/>
    <w:rsid w:val="7B4D7DDD"/>
    <w:rsid w:val="7BB7943C"/>
    <w:rsid w:val="7BC4471F"/>
    <w:rsid w:val="7BF75B19"/>
    <w:rsid w:val="7BFFDDEF"/>
    <w:rsid w:val="7C10E6B5"/>
    <w:rsid w:val="7CB166A9"/>
    <w:rsid w:val="7CB18190"/>
    <w:rsid w:val="7CD425ED"/>
    <w:rsid w:val="7CE6BA0D"/>
    <w:rsid w:val="7CFE8E5A"/>
    <w:rsid w:val="7D1435B0"/>
    <w:rsid w:val="7D4DF9C5"/>
    <w:rsid w:val="7D7B9FA6"/>
    <w:rsid w:val="7DD68060"/>
    <w:rsid w:val="7DE653AE"/>
    <w:rsid w:val="7E25600D"/>
    <w:rsid w:val="7E2D4D82"/>
    <w:rsid w:val="7EA3468A"/>
    <w:rsid w:val="7EA9BE49"/>
    <w:rsid w:val="7EB4C114"/>
    <w:rsid w:val="7ED21C57"/>
    <w:rsid w:val="7F4F5C2B"/>
    <w:rsid w:val="7F62A7D6"/>
    <w:rsid w:val="7FD8F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1C1B539"/>
  <w15:chartTrackingRefBased/>
  <w15:docId w15:val="{E466177C-504B-4326-AF60-414361745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aramond" w:eastAsia="MS Mincho" w:hAnsi="Garamond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1B4A"/>
    <w:pPr>
      <w:spacing w:after="120" w:line="300" w:lineRule="auto"/>
    </w:pPr>
    <w:rPr>
      <w:rFonts w:ascii="Tenorite" w:hAnsi="Tenorite"/>
      <w:color w:val="4C483D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3D7F11"/>
    <w:pPr>
      <w:keepNext/>
      <w:keepLines/>
      <w:pBdr>
        <w:bottom w:val="single" w:sz="2" w:space="0" w:color="003049"/>
      </w:pBdr>
      <w:spacing w:after="200"/>
      <w:outlineLvl w:val="0"/>
    </w:pPr>
    <w:rPr>
      <w:rFonts w:eastAsia="MS Gothic"/>
      <w:color w:val="008282" w:themeColor="accent2"/>
      <w:sz w:val="26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357"/>
    <w:pPr>
      <w:keepNext/>
      <w:keepLines/>
      <w:spacing w:before="120" w:line="240" w:lineRule="auto"/>
      <w:outlineLvl w:val="1"/>
    </w:pPr>
    <w:rPr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 w:after="0"/>
      <w:outlineLvl w:val="2"/>
    </w:pPr>
    <w:rPr>
      <w:b/>
      <w:bCs/>
      <w:i/>
      <w:i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0" w:after="0"/>
      <w:outlineLvl w:val="3"/>
    </w:pPr>
    <w:rPr>
      <w:rFonts w:ascii="Century Gothic" w:eastAsia="MS Gothic" w:hAnsi="Century Gothic"/>
      <w:i/>
      <w:iCs/>
      <w:color w:val="DF10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go">
    <w:name w:val="Logo"/>
    <w:basedOn w:val="Normal"/>
    <w:uiPriority w:val="99"/>
    <w:semiHidden/>
    <w:unhideWhenUsed/>
    <w:pPr>
      <w:spacing w:before="600"/>
    </w:pPr>
  </w:style>
  <w:style w:type="character" w:styleId="PlaceholderText">
    <w:name w:val="Placeholder Text"/>
    <w:uiPriority w:val="99"/>
    <w:semiHidden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6A289F"/>
    <w:pPr>
      <w:spacing w:after="600" w:line="240" w:lineRule="auto"/>
      <w:contextualSpacing/>
    </w:pPr>
    <w:rPr>
      <w:rFonts w:eastAsia="MS Gothic"/>
      <w:b/>
      <w:color w:val="058282"/>
      <w:kern w:val="28"/>
      <w:sz w:val="120"/>
      <w:szCs w:val="96"/>
    </w:rPr>
  </w:style>
  <w:style w:type="character" w:customStyle="1" w:styleId="TitleChar">
    <w:name w:val="Title Char"/>
    <w:link w:val="Title"/>
    <w:uiPriority w:val="10"/>
    <w:rsid w:val="006A289F"/>
    <w:rPr>
      <w:rFonts w:ascii="Tenorite" w:eastAsia="MS Gothic" w:hAnsi="Tenorite" w:cs="Times New Roman"/>
      <w:b/>
      <w:color w:val="058282"/>
      <w:kern w:val="28"/>
      <w:sz w:val="120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  <w:spacing w:after="0" w:line="240" w:lineRule="auto"/>
    </w:pPr>
    <w:rPr>
      <w:sz w:val="32"/>
      <w:szCs w:val="32"/>
    </w:rPr>
  </w:style>
  <w:style w:type="character" w:customStyle="1" w:styleId="SubtitleChar">
    <w:name w:val="Subtitle Char"/>
    <w:link w:val="Subtitle"/>
    <w:uiPriority w:val="11"/>
    <w:rPr>
      <w:sz w:val="32"/>
      <w:szCs w:val="32"/>
    </w:rPr>
  </w:style>
  <w:style w:type="paragraph" w:styleId="NoSpacing">
    <w:name w:val="No Spacing"/>
    <w:uiPriority w:val="1"/>
    <w:qFormat/>
    <w:rsid w:val="00636357"/>
    <w:rPr>
      <w:rFonts w:ascii="Tenorite" w:hAnsi="Tenorite"/>
      <w:color w:val="4C483D"/>
      <w:lang w:val="en-US" w:eastAsia="ja-JP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actInfo">
    <w:name w:val="Contact Info"/>
    <w:basedOn w:val="NoSpacing"/>
    <w:uiPriority w:val="99"/>
    <w:qFormat/>
    <w:rPr>
      <w:color w:val="FFFFFF"/>
      <w:sz w:val="22"/>
      <w:szCs w:val="22"/>
    </w:rPr>
  </w:style>
  <w:style w:type="paragraph" w:customStyle="1" w:styleId="TableSpace">
    <w:name w:val="Table Space"/>
    <w:basedOn w:val="NoSpacing"/>
    <w:uiPriority w:val="99"/>
    <w:pPr>
      <w:spacing w:line="14" w:lineRule="exact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rsid w:val="006A289F"/>
    <w:pPr>
      <w:spacing w:after="0" w:line="240" w:lineRule="auto"/>
    </w:pPr>
    <w:rPr>
      <w:rFonts w:ascii="Century Gothic" w:eastAsia="MS Gothic" w:hAnsi="Century Gothic"/>
      <w:caps/>
      <w:color w:val="058282"/>
      <w:sz w:val="16"/>
      <w:szCs w:val="16"/>
    </w:rPr>
  </w:style>
  <w:style w:type="character" w:customStyle="1" w:styleId="FooterChar">
    <w:name w:val="Footer Char"/>
    <w:link w:val="Footer"/>
    <w:uiPriority w:val="99"/>
    <w:rsid w:val="006A289F"/>
    <w:rPr>
      <w:rFonts w:ascii="Century Gothic" w:eastAsia="MS Gothic" w:hAnsi="Century Gothic" w:cs="Times New Roman"/>
      <w:caps/>
      <w:color w:val="058282"/>
      <w:sz w:val="16"/>
      <w:szCs w:val="16"/>
    </w:rPr>
  </w:style>
  <w:style w:type="character" w:customStyle="1" w:styleId="Heading1Char">
    <w:name w:val="Heading 1 Char"/>
    <w:link w:val="Heading1"/>
    <w:uiPriority w:val="9"/>
    <w:rsid w:val="003D7F11"/>
    <w:rPr>
      <w:rFonts w:ascii="Tenorite" w:eastAsia="MS Gothic" w:hAnsi="Tenorite"/>
      <w:color w:val="008282" w:themeColor="accent2"/>
      <w:sz w:val="26"/>
      <w:szCs w:val="26"/>
      <w:lang w:eastAsia="ja-JP"/>
    </w:rPr>
  </w:style>
  <w:style w:type="character" w:customStyle="1" w:styleId="Heading2Char">
    <w:name w:val="Heading 2 Char"/>
    <w:link w:val="Heading2"/>
    <w:uiPriority w:val="9"/>
    <w:rsid w:val="00636357"/>
    <w:rPr>
      <w:rFonts w:ascii="Tenorite" w:hAnsi="Tenorite"/>
      <w:b/>
      <w:bCs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6A289F"/>
    <w:pPr>
      <w:pBdr>
        <w:bottom w:val="none" w:sz="0" w:space="0" w:color="auto"/>
      </w:pBdr>
      <w:spacing w:after="400"/>
      <w:outlineLvl w:val="9"/>
    </w:pPr>
    <w:rPr>
      <w:sz w:val="72"/>
      <w:szCs w:val="72"/>
    </w:rPr>
  </w:style>
  <w:style w:type="paragraph" w:styleId="TOC1">
    <w:name w:val="toc 1"/>
    <w:basedOn w:val="Normal"/>
    <w:next w:val="Normal"/>
    <w:autoRedefine/>
    <w:uiPriority w:val="39"/>
    <w:unhideWhenUsed/>
    <w:rsid w:val="002F0C6E"/>
    <w:pPr>
      <w:tabs>
        <w:tab w:val="right" w:leader="dot" w:pos="10478"/>
      </w:tabs>
      <w:spacing w:after="140" w:line="240" w:lineRule="auto"/>
      <w:ind w:left="397" w:right="1134" w:hanging="397"/>
    </w:pPr>
    <w:rPr>
      <w:bCs/>
      <w:sz w:val="24"/>
      <w:szCs w:val="26"/>
    </w:rPr>
  </w:style>
  <w:style w:type="paragraph" w:styleId="TOC2">
    <w:name w:val="toc 2"/>
    <w:basedOn w:val="Normal"/>
    <w:next w:val="Normal"/>
    <w:autoRedefine/>
    <w:uiPriority w:val="39"/>
    <w:unhideWhenUsed/>
    <w:pPr>
      <w:spacing w:before="120" w:after="0"/>
      <w:ind w:left="200"/>
    </w:pPr>
    <w:rPr>
      <w:rFonts w:asciiTheme="minorHAnsi" w:hAnsiTheme="minorHAnsi" w:cstheme="minorHAnsi"/>
      <w:b/>
      <w:bCs/>
      <w:sz w:val="22"/>
      <w:szCs w:val="22"/>
    </w:rPr>
  </w:style>
  <w:style w:type="character" w:styleId="Hyperlink">
    <w:name w:val="Hyperlink"/>
    <w:uiPriority w:val="99"/>
    <w:unhideWhenUsed/>
    <w:rPr>
      <w:color w:val="4C483D"/>
      <w:u w:val="single"/>
    </w:rPr>
  </w:style>
  <w:style w:type="character" w:customStyle="1" w:styleId="Heading3Char">
    <w:name w:val="Heading 3 Char"/>
    <w:link w:val="Heading3"/>
    <w:uiPriority w:val="9"/>
    <w:rPr>
      <w:b/>
      <w:bCs/>
      <w:i/>
      <w:iCs/>
      <w:sz w:val="24"/>
      <w:szCs w:val="24"/>
    </w:rPr>
  </w:style>
  <w:style w:type="paragraph" w:customStyle="1" w:styleId="LogoAlt">
    <w:name w:val="Logo Alt."/>
    <w:basedOn w:val="Normal"/>
    <w:uiPriority w:val="99"/>
    <w:unhideWhenUsed/>
    <w:pPr>
      <w:spacing w:before="720" w:line="240" w:lineRule="auto"/>
      <w:ind w:left="720"/>
    </w:pPr>
  </w:style>
  <w:style w:type="paragraph" w:customStyle="1" w:styleId="FooterAlt">
    <w:name w:val="Footer Alt."/>
    <w:basedOn w:val="Normal"/>
    <w:uiPriority w:val="99"/>
    <w:unhideWhenUsed/>
    <w:qFormat/>
    <w:rsid w:val="00636357"/>
    <w:pPr>
      <w:spacing w:after="0" w:line="240" w:lineRule="auto"/>
    </w:pPr>
    <w:rPr>
      <w:i/>
      <w:iCs/>
      <w:sz w:val="18"/>
      <w:szCs w:val="18"/>
    </w:rPr>
  </w:style>
  <w:style w:type="table" w:customStyle="1" w:styleId="TipTable">
    <w:name w:val="Tip Table"/>
    <w:basedOn w:val="TableNormal"/>
    <w:uiPriority w:val="99"/>
    <w:rPr>
      <w:color w:val="404040"/>
      <w:sz w:val="18"/>
      <w:szCs w:val="18"/>
    </w:rPr>
    <w:tblPr>
      <w:tblCellMar>
        <w:top w:w="144" w:type="dxa"/>
        <w:left w:w="0" w:type="dxa"/>
        <w:right w:w="0" w:type="dxa"/>
      </w:tblCellMar>
    </w:tblPr>
    <w:tcPr>
      <w:shd w:val="clear" w:color="auto" w:fill="FCDBDB"/>
    </w:tcPr>
    <w:tblStylePr w:type="firstCol">
      <w:pPr>
        <w:wordWrap/>
        <w:jc w:val="center"/>
      </w:pPr>
    </w:tblStylePr>
  </w:style>
  <w:style w:type="paragraph" w:customStyle="1" w:styleId="TipText">
    <w:name w:val="Tip Text"/>
    <w:basedOn w:val="Normal"/>
    <w:uiPriority w:val="99"/>
    <w:rsid w:val="00B450E2"/>
    <w:pPr>
      <w:spacing w:before="160" w:after="160" w:line="228" w:lineRule="auto"/>
      <w:ind w:right="576"/>
    </w:pPr>
    <w:rPr>
      <w:rFonts w:ascii="Century Gothic" w:eastAsia="MS Gothic" w:hAnsi="Century Gothic"/>
      <w:i/>
      <w:iCs/>
      <w:sz w:val="16"/>
      <w:szCs w:val="16"/>
    </w:rPr>
  </w:style>
  <w:style w:type="paragraph" w:customStyle="1" w:styleId="Icon">
    <w:name w:val="Icon"/>
    <w:basedOn w:val="Normal"/>
    <w:uiPriority w:val="99"/>
    <w:unhideWhenUsed/>
    <w:qFormat/>
    <w:rsid w:val="00636357"/>
    <w:pPr>
      <w:spacing w:before="160" w:after="160" w:line="240" w:lineRule="auto"/>
      <w:jc w:val="center"/>
    </w:pPr>
  </w:style>
  <w:style w:type="character" w:customStyle="1" w:styleId="Heading4Char">
    <w:name w:val="Heading 4 Char"/>
    <w:link w:val="Heading4"/>
    <w:uiPriority w:val="9"/>
    <w:semiHidden/>
    <w:rPr>
      <w:rFonts w:ascii="Century Gothic" w:eastAsia="MS Gothic" w:hAnsi="Century Gothic" w:cs="Times New Roman"/>
      <w:i/>
      <w:iCs/>
      <w:color w:val="DF1010"/>
    </w:rPr>
  </w:style>
  <w:style w:type="table" w:customStyle="1" w:styleId="FinancialTable">
    <w:name w:val="Financial Table"/>
    <w:basedOn w:val="TableNormal"/>
    <w:uiPriority w:val="99"/>
    <w:pPr>
      <w:spacing w:before="60" w:after="60"/>
    </w:pPr>
    <w:tblPr>
      <w:tblStyleRowBandSize w:val="1"/>
      <w:tblBorders>
        <w:top w:val="single" w:sz="4" w:space="0" w:color="BCB8AC"/>
        <w:left w:val="single" w:sz="4" w:space="0" w:color="BCB8AC"/>
        <w:bottom w:val="single" w:sz="4" w:space="0" w:color="BCB8AC"/>
        <w:right w:val="single" w:sz="4" w:space="0" w:color="BCB8AC"/>
        <w:insideV w:val="single" w:sz="4" w:space="0" w:color="BCB8AC"/>
      </w:tblBorders>
    </w:tblPr>
    <w:tblStylePr w:type="firstRow">
      <w:rPr>
        <w:rFonts w:ascii="DengXian Light" w:hAnsi="DengXian Light"/>
        <w:color w:val="FFFFFF"/>
        <w:sz w:val="16"/>
      </w:rPr>
      <w:tblPr/>
      <w:tcPr>
        <w:shd w:val="clear" w:color="auto" w:fill="F24F4F"/>
      </w:tcPr>
    </w:tblStylePr>
    <w:tblStylePr w:type="lastRow">
      <w:rPr>
        <w:rFonts w:ascii="DengXian Light" w:hAnsi="DengXian Light"/>
        <w:b/>
        <w:caps/>
        <w:smallCaps w:val="0"/>
        <w:color w:val="F24F4F"/>
        <w:sz w:val="16"/>
      </w:rPr>
      <w:tblPr/>
      <w:tcPr>
        <w:tcBorders>
          <w:top w:val="nil"/>
        </w:tcBorders>
      </w:tcPr>
    </w:tblStylePr>
    <w:tblStylePr w:type="firstCol">
      <w:rPr>
        <w:rFonts w:ascii="DengXian Light" w:hAnsi="DengXian Light"/>
        <w:sz w:val="16"/>
      </w:rPr>
    </w:tblStylePr>
    <w:tblStylePr w:type="band2Horz">
      <w:tblPr/>
      <w:tcPr>
        <w:shd w:val="clear" w:color="auto" w:fill="DDDBD5"/>
      </w:tcPr>
    </w:tblStylePr>
  </w:style>
  <w:style w:type="paragraph" w:styleId="TOC3">
    <w:name w:val="toc 3"/>
    <w:basedOn w:val="Normal"/>
    <w:next w:val="Normal"/>
    <w:autoRedefine/>
    <w:uiPriority w:val="39"/>
    <w:unhideWhenUsed/>
    <w:pPr>
      <w:spacing w:after="0"/>
      <w:ind w:left="400"/>
    </w:pPr>
    <w:rPr>
      <w:rFonts w:asciiTheme="minorHAnsi" w:hAnsiTheme="minorHAnsi" w:cstheme="minorHAnsi"/>
    </w:r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0"/>
      <w:ind w:left="600"/>
    </w:pPr>
    <w:rPr>
      <w:rFonts w:asciiTheme="minorHAnsi" w:hAnsiTheme="minorHAnsi" w:cstheme="minorHAnsi"/>
    </w:rPr>
  </w:style>
  <w:style w:type="paragraph" w:customStyle="1" w:styleId="TipTextBullet">
    <w:name w:val="Tip Text Bullet"/>
    <w:basedOn w:val="TipText"/>
    <w:qFormat/>
    <w:rsid w:val="007C5380"/>
    <w:pPr>
      <w:numPr>
        <w:numId w:val="4"/>
      </w:numPr>
    </w:pPr>
    <w:rPr>
      <w:color w:val="404040"/>
    </w:rPr>
  </w:style>
  <w:style w:type="character" w:styleId="Strong">
    <w:name w:val="Strong"/>
    <w:uiPriority w:val="22"/>
    <w:qFormat/>
    <w:rsid w:val="00636357"/>
    <w:rPr>
      <w:rFonts w:ascii="Tenorite" w:hAnsi="Tenorite"/>
      <w:b/>
      <w:bCs/>
    </w:rPr>
  </w:style>
  <w:style w:type="paragraph" w:styleId="ListParagraph">
    <w:name w:val="List Paragraph"/>
    <w:basedOn w:val="Normal"/>
    <w:uiPriority w:val="34"/>
    <w:unhideWhenUsed/>
    <w:qFormat/>
    <w:rsid w:val="00CB5CD7"/>
    <w:pPr>
      <w:ind w:left="720"/>
      <w:contextualSpacing/>
    </w:pPr>
  </w:style>
  <w:style w:type="character" w:customStyle="1" w:styleId="normaltextrun">
    <w:name w:val="normaltextrun"/>
    <w:basedOn w:val="DefaultParagraphFont"/>
    <w:rsid w:val="00A11F09"/>
  </w:style>
  <w:style w:type="character" w:customStyle="1" w:styleId="eop">
    <w:name w:val="eop"/>
    <w:basedOn w:val="DefaultParagraphFont"/>
    <w:rsid w:val="00A11F09"/>
  </w:style>
  <w:style w:type="paragraph" w:customStyle="1" w:styleId="paragraph">
    <w:name w:val="paragraph"/>
    <w:basedOn w:val="Normal"/>
    <w:rsid w:val="004D131D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295C0D"/>
    <w:rPr>
      <w:rFonts w:ascii="Tenorite" w:hAnsi="Tenorite"/>
      <w:color w:val="4C483D"/>
      <w:lang w:val="en-US" w:eastAsia="ja-JP"/>
    </w:rPr>
  </w:style>
  <w:style w:type="character" w:styleId="CommentReference">
    <w:name w:val="annotation reference"/>
    <w:basedOn w:val="DefaultParagraphFont"/>
    <w:uiPriority w:val="99"/>
    <w:unhideWhenUsed/>
    <w:rsid w:val="00C429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42981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C42981"/>
    <w:rPr>
      <w:rFonts w:ascii="Tenorite" w:hAnsi="Tenorite"/>
      <w:color w:val="4C483D"/>
      <w:lang w:val="en-US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9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981"/>
    <w:rPr>
      <w:rFonts w:ascii="Tenorite" w:hAnsi="Tenorite"/>
      <w:b/>
      <w:bCs/>
      <w:color w:val="4C483D"/>
      <w:lang w:val="en-US" w:eastAsia="ja-JP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3D72C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E036DD"/>
    <w:pPr>
      <w:spacing w:before="100" w:beforeAutospacing="1" w:after="100" w:afterAutospacing="1" w:line="240" w:lineRule="auto"/>
    </w:pPr>
    <w:rPr>
      <w:rFonts w:ascii="Calibri" w:eastAsiaTheme="minorHAnsi" w:hAnsi="Calibri" w:cs="Calibri"/>
      <w:color w:val="auto"/>
      <w:sz w:val="22"/>
      <w:szCs w:val="22"/>
      <w:lang w:eastAsia="en-GB"/>
    </w:rPr>
  </w:style>
  <w:style w:type="paragraph" w:styleId="PlainText">
    <w:name w:val="Plain Text"/>
    <w:basedOn w:val="Normal"/>
    <w:link w:val="PlainTextChar"/>
    <w:uiPriority w:val="99"/>
    <w:unhideWhenUsed/>
    <w:rsid w:val="00092357"/>
    <w:pPr>
      <w:spacing w:after="0" w:line="240" w:lineRule="auto"/>
    </w:pPr>
    <w:rPr>
      <w:rFonts w:ascii="Arial" w:eastAsiaTheme="minorHAnsi" w:hAnsi="Arial" w:cstheme="minorBidi"/>
      <w:color w:val="auto"/>
      <w:sz w:val="21"/>
      <w:szCs w:val="21"/>
      <w:lang w:eastAsia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092357"/>
    <w:rPr>
      <w:rFonts w:ascii="Arial" w:eastAsiaTheme="minorHAnsi" w:hAnsi="Arial" w:cstheme="minorBidi"/>
      <w:sz w:val="21"/>
      <w:szCs w:val="21"/>
    </w:rPr>
  </w:style>
  <w:style w:type="character" w:customStyle="1" w:styleId="ui-provider">
    <w:name w:val="ui-provider"/>
    <w:basedOn w:val="DefaultParagraphFont"/>
    <w:rsid w:val="006F638F"/>
  </w:style>
  <w:style w:type="table" w:styleId="ListTable5Dark-Accent2">
    <w:name w:val="List Table 5 Dark Accent 2"/>
    <w:basedOn w:val="TableNormal"/>
    <w:uiPriority w:val="50"/>
    <w:rsid w:val="00095651"/>
    <w:rPr>
      <w:color w:val="FFFFFF" w:themeColor="background1"/>
    </w:rPr>
    <w:tblPr>
      <w:tblStyleRowBandSize w:val="1"/>
      <w:tblStyleColBandSize w:val="1"/>
      <w:tblBorders>
        <w:top w:val="single" w:sz="24" w:space="0" w:color="008282" w:themeColor="accent2"/>
        <w:left w:val="single" w:sz="24" w:space="0" w:color="008282" w:themeColor="accent2"/>
        <w:bottom w:val="single" w:sz="24" w:space="0" w:color="008282" w:themeColor="accent2"/>
        <w:right w:val="single" w:sz="24" w:space="0" w:color="008282" w:themeColor="accent2"/>
      </w:tblBorders>
    </w:tblPr>
    <w:tcPr>
      <w:shd w:val="clear" w:color="auto" w:fill="008282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095651"/>
    <w:tblPr>
      <w:tblStyleRowBandSize w:val="1"/>
      <w:tblStyleColBandSize w:val="1"/>
      <w:tblBorders>
        <w:top w:val="single" w:sz="4" w:space="0" w:color="008282" w:themeColor="accent2"/>
        <w:left w:val="single" w:sz="4" w:space="0" w:color="008282" w:themeColor="accent2"/>
        <w:bottom w:val="single" w:sz="4" w:space="0" w:color="008282" w:themeColor="accent2"/>
        <w:right w:val="single" w:sz="4" w:space="0" w:color="00828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282" w:themeFill="accent2"/>
      </w:tcPr>
    </w:tblStylePr>
    <w:tblStylePr w:type="lastRow">
      <w:rPr>
        <w:b/>
        <w:bCs/>
      </w:rPr>
      <w:tblPr/>
      <w:tcPr>
        <w:tcBorders>
          <w:top w:val="double" w:sz="4" w:space="0" w:color="00828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282" w:themeColor="accent2"/>
          <w:right w:val="single" w:sz="4" w:space="0" w:color="008282" w:themeColor="accent2"/>
        </w:tcBorders>
      </w:tcPr>
    </w:tblStylePr>
    <w:tblStylePr w:type="band1Horz">
      <w:tblPr/>
      <w:tcPr>
        <w:tcBorders>
          <w:top w:val="single" w:sz="4" w:space="0" w:color="008282" w:themeColor="accent2"/>
          <w:bottom w:val="single" w:sz="4" w:space="0" w:color="00828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282" w:themeColor="accent2"/>
          <w:left w:val="nil"/>
        </w:tcBorders>
      </w:tcPr>
    </w:tblStylePr>
    <w:tblStylePr w:type="swCell">
      <w:tblPr/>
      <w:tcPr>
        <w:tcBorders>
          <w:top w:val="double" w:sz="4" w:space="0" w:color="008282" w:themeColor="accent2"/>
          <w:right w:val="nil"/>
        </w:tcBorders>
      </w:tcPr>
    </w:tblStylePr>
  </w:style>
  <w:style w:type="table" w:customStyle="1" w:styleId="PDPLightTable">
    <w:name w:val="PDP Light Table"/>
    <w:basedOn w:val="TableNormal"/>
    <w:uiPriority w:val="99"/>
    <w:rsid w:val="00095651"/>
    <w:rPr>
      <w:rFonts w:ascii="Tenorite" w:hAnsi="Tenorite"/>
      <w:color w:val="404041"/>
      <w:sz w:val="22"/>
    </w:rPr>
    <w:tblPr>
      <w:tblBorders>
        <w:insideH w:val="single" w:sz="4" w:space="0" w:color="404041"/>
      </w:tblBorders>
    </w:tblPr>
    <w:tcPr>
      <w:shd w:val="clear" w:color="auto" w:fill="auto"/>
    </w:tcPr>
    <w:tblStylePr w:type="firstRow">
      <w:rPr>
        <w:b/>
      </w:rPr>
    </w:tblStylePr>
    <w:tblStylePr w:type="firstCol">
      <w:rPr>
        <w:rFonts w:ascii="Tenorite" w:hAnsi="Tenorite"/>
        <w:b/>
        <w:sz w:val="24"/>
      </w:rPr>
    </w:tblStylePr>
  </w:style>
  <w:style w:type="table" w:customStyle="1" w:styleId="Style1">
    <w:name w:val="Style1"/>
    <w:basedOn w:val="PDPAccentTable"/>
    <w:uiPriority w:val="99"/>
    <w:rsid w:val="00095651"/>
    <w:tblPr/>
    <w:tcPr>
      <w:shd w:val="clear" w:color="auto" w:fill="FFFFFF" w:themeFill="background1"/>
    </w:tcPr>
    <w:tblStylePr w:type="firstRow">
      <w:pPr>
        <w:jc w:val="left"/>
      </w:pPr>
      <w:rPr>
        <w:b/>
        <w:color w:val="FFFFFF" w:themeColor="background1"/>
      </w:rPr>
      <w:tblPr/>
      <w:tcPr>
        <w:shd w:val="clear" w:color="auto" w:fill="003049" w:themeFill="text2"/>
      </w:tcPr>
    </w:tblStylePr>
    <w:tblStylePr w:type="firstCol">
      <w:rPr>
        <w:rFonts w:ascii="Arial Black" w:hAnsi="Arial Black"/>
        <w:b/>
        <w:color w:val="FFFFFF" w:themeColor="text1"/>
        <w:sz w:val="24"/>
      </w:rPr>
      <w:tblPr/>
      <w:tcPr>
        <w:shd w:val="clear" w:color="auto" w:fill="D9D9DA"/>
      </w:tcPr>
    </w:tblStylePr>
  </w:style>
  <w:style w:type="table" w:styleId="ListTable2-Accent2">
    <w:name w:val="List Table 2 Accent 2"/>
    <w:basedOn w:val="TableNormal"/>
    <w:uiPriority w:val="47"/>
    <w:rsid w:val="00095651"/>
    <w:tblPr>
      <w:tblStyleRowBandSize w:val="1"/>
      <w:tblStyleColBandSize w:val="1"/>
      <w:tblBorders>
        <w:top w:val="single" w:sz="4" w:space="0" w:color="1BFFFF" w:themeColor="accent2" w:themeTint="99"/>
        <w:bottom w:val="single" w:sz="4" w:space="0" w:color="1BFFFF" w:themeColor="accent2" w:themeTint="99"/>
        <w:insideH w:val="single" w:sz="4" w:space="0" w:color="1BFFF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3FFFF" w:themeFill="accent2" w:themeFillTint="33"/>
      </w:tcPr>
    </w:tblStylePr>
    <w:tblStylePr w:type="band1Horz">
      <w:tblPr/>
      <w:tcPr>
        <w:shd w:val="clear" w:color="auto" w:fill="B3FFFF" w:themeFill="accent2" w:themeFillTint="33"/>
      </w:tcPr>
    </w:tblStylePr>
  </w:style>
  <w:style w:type="table" w:styleId="ListTable4-Accent2">
    <w:name w:val="List Table 4 Accent 2"/>
    <w:basedOn w:val="TableNormal"/>
    <w:uiPriority w:val="49"/>
    <w:rsid w:val="00095651"/>
    <w:tblPr>
      <w:tblStyleRowBandSize w:val="1"/>
      <w:tblStyleColBandSize w:val="1"/>
      <w:tblBorders>
        <w:top w:val="single" w:sz="4" w:space="0" w:color="1BFFFF" w:themeColor="accent2" w:themeTint="99"/>
        <w:left w:val="single" w:sz="4" w:space="0" w:color="1BFFFF" w:themeColor="accent2" w:themeTint="99"/>
        <w:bottom w:val="single" w:sz="4" w:space="0" w:color="1BFFFF" w:themeColor="accent2" w:themeTint="99"/>
        <w:right w:val="single" w:sz="4" w:space="0" w:color="1BFFFF" w:themeColor="accent2" w:themeTint="99"/>
        <w:insideH w:val="single" w:sz="4" w:space="0" w:color="1BFF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8282" w:themeColor="accent2"/>
          <w:left w:val="single" w:sz="4" w:space="0" w:color="008282" w:themeColor="accent2"/>
          <w:bottom w:val="single" w:sz="4" w:space="0" w:color="008282" w:themeColor="accent2"/>
          <w:right w:val="single" w:sz="4" w:space="0" w:color="008282" w:themeColor="accent2"/>
          <w:insideH w:val="nil"/>
        </w:tcBorders>
        <w:shd w:val="clear" w:color="auto" w:fill="008282" w:themeFill="accent2"/>
      </w:tcPr>
    </w:tblStylePr>
    <w:tblStylePr w:type="lastRow">
      <w:rPr>
        <w:b/>
        <w:bCs/>
      </w:rPr>
      <w:tblPr/>
      <w:tcPr>
        <w:tcBorders>
          <w:top w:val="double" w:sz="4" w:space="0" w:color="1BFF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3FFFF" w:themeFill="accent2" w:themeFillTint="33"/>
      </w:tcPr>
    </w:tblStylePr>
    <w:tblStylePr w:type="band1Horz">
      <w:tblPr/>
      <w:tcPr>
        <w:shd w:val="clear" w:color="auto" w:fill="B3FFFF" w:themeFill="accent2" w:themeFillTint="33"/>
      </w:tcPr>
    </w:tblStylePr>
  </w:style>
  <w:style w:type="table" w:styleId="GridTable4-Accent2">
    <w:name w:val="Grid Table 4 Accent 2"/>
    <w:basedOn w:val="TableNormal"/>
    <w:uiPriority w:val="49"/>
    <w:rsid w:val="00095651"/>
    <w:tblPr>
      <w:tblStyleRowBandSize w:val="1"/>
      <w:tblStyleColBandSize w:val="1"/>
      <w:tblBorders>
        <w:top w:val="single" w:sz="4" w:space="0" w:color="1BFFFF" w:themeColor="accent2" w:themeTint="99"/>
        <w:left w:val="single" w:sz="4" w:space="0" w:color="1BFFFF" w:themeColor="accent2" w:themeTint="99"/>
        <w:bottom w:val="single" w:sz="4" w:space="0" w:color="1BFFFF" w:themeColor="accent2" w:themeTint="99"/>
        <w:right w:val="single" w:sz="4" w:space="0" w:color="1BFFFF" w:themeColor="accent2" w:themeTint="99"/>
        <w:insideH w:val="single" w:sz="4" w:space="0" w:color="1BFFFF" w:themeColor="accent2" w:themeTint="99"/>
        <w:insideV w:val="single" w:sz="4" w:space="0" w:color="1BFF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8282" w:themeColor="accent2"/>
          <w:left w:val="single" w:sz="4" w:space="0" w:color="008282" w:themeColor="accent2"/>
          <w:bottom w:val="single" w:sz="4" w:space="0" w:color="008282" w:themeColor="accent2"/>
          <w:right w:val="single" w:sz="4" w:space="0" w:color="008282" w:themeColor="accent2"/>
          <w:insideH w:val="nil"/>
          <w:insideV w:val="nil"/>
        </w:tcBorders>
        <w:shd w:val="clear" w:color="auto" w:fill="008282" w:themeFill="accent2"/>
      </w:tcPr>
    </w:tblStylePr>
    <w:tblStylePr w:type="lastRow">
      <w:rPr>
        <w:b/>
        <w:bCs/>
      </w:rPr>
      <w:tblPr/>
      <w:tcPr>
        <w:tcBorders>
          <w:top w:val="double" w:sz="4" w:space="0" w:color="00828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3FFFF" w:themeFill="accent2" w:themeFillTint="33"/>
      </w:tcPr>
    </w:tblStylePr>
    <w:tblStylePr w:type="band1Horz">
      <w:tblPr/>
      <w:tcPr>
        <w:shd w:val="clear" w:color="auto" w:fill="B3FFFF" w:themeFill="accent2" w:themeFillTint="33"/>
      </w:tcPr>
    </w:tblStylePr>
  </w:style>
  <w:style w:type="table" w:styleId="GridTable5Dark-Accent2">
    <w:name w:val="Grid Table 5 Dark Accent 2"/>
    <w:basedOn w:val="TableNormal"/>
    <w:uiPriority w:val="50"/>
    <w:rsid w:val="0009565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3FF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8282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8282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828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8282" w:themeFill="accent2"/>
      </w:tcPr>
    </w:tblStylePr>
    <w:tblStylePr w:type="band1Vert">
      <w:tblPr/>
      <w:tcPr>
        <w:shd w:val="clear" w:color="auto" w:fill="67FFFF" w:themeFill="accent2" w:themeFillTint="66"/>
      </w:tcPr>
    </w:tblStylePr>
    <w:tblStylePr w:type="band1Horz">
      <w:tblPr/>
      <w:tcPr>
        <w:shd w:val="clear" w:color="auto" w:fill="67FFFF" w:themeFill="accent2" w:themeFillTint="66"/>
      </w:tcPr>
    </w:tblStylePr>
  </w:style>
  <w:style w:type="table" w:styleId="PlainTable1">
    <w:name w:val="Plain Table 1"/>
    <w:basedOn w:val="TableNormal"/>
    <w:uiPriority w:val="41"/>
    <w:rsid w:val="0009565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DPAccentTable">
    <w:name w:val="PDP Accent Table"/>
    <w:basedOn w:val="TableNormal"/>
    <w:next w:val="TableNormal"/>
    <w:uiPriority w:val="99"/>
    <w:rsid w:val="00095651"/>
    <w:rPr>
      <w:rFonts w:ascii="Tenorite" w:hAnsi="Tenorite"/>
      <w:sz w:val="22"/>
    </w:r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background1" w:themeFillShade="F2"/>
      <w:vAlign w:val="center"/>
    </w:tcPr>
    <w:tblStylePr w:type="firstRow">
      <w:pPr>
        <w:jc w:val="left"/>
      </w:pPr>
      <w:rPr>
        <w:b/>
        <w:color w:val="FFFFFF" w:themeColor="background1"/>
      </w:rPr>
      <w:tblPr/>
      <w:tcPr>
        <w:shd w:val="clear" w:color="auto" w:fill="008282" w:themeFill="background2"/>
      </w:tcPr>
    </w:tblStylePr>
    <w:tblStylePr w:type="firstCol">
      <w:rPr>
        <w:rFonts w:ascii="Tenorite" w:hAnsi="Tenorite"/>
        <w:b/>
        <w:color w:val="FFFFFF" w:themeColor="text1"/>
        <w:sz w:val="24"/>
      </w:rPr>
      <w:tblPr/>
      <w:tcPr>
        <w:shd w:val="clear" w:color="auto" w:fill="D9D9DA"/>
      </w:tcPr>
    </w:tblStylePr>
  </w:style>
  <w:style w:type="table" w:customStyle="1" w:styleId="PDPAccentTable2">
    <w:name w:val="PDP Accent Table 2"/>
    <w:basedOn w:val="PDPAccentTable"/>
    <w:uiPriority w:val="99"/>
    <w:rsid w:val="00095651"/>
    <w:tblPr/>
    <w:tcPr>
      <w:shd w:val="clear" w:color="auto" w:fill="F2F2F2" w:themeFill="background1" w:themeFillShade="F2"/>
    </w:tcPr>
    <w:tblStylePr w:type="firstRow">
      <w:pPr>
        <w:jc w:val="left"/>
      </w:pPr>
      <w:rPr>
        <w:rFonts w:ascii="Bahnschrift" w:hAnsi="Bahnschrift"/>
        <w:b/>
        <w:color w:val="FFFFFF" w:themeColor="text1"/>
        <w:sz w:val="24"/>
      </w:rPr>
      <w:tblPr/>
      <w:tcPr>
        <w:shd w:val="clear" w:color="auto" w:fill="003049" w:themeFill="accent1"/>
      </w:tcPr>
    </w:tblStylePr>
    <w:tblStylePr w:type="firstCol">
      <w:rPr>
        <w:rFonts w:ascii="Bahnschrift" w:hAnsi="Bahnschrift"/>
        <w:b/>
        <w:color w:val="FFFFFF" w:themeColor="text1"/>
        <w:sz w:val="24"/>
      </w:rPr>
      <w:tblPr/>
      <w:tcPr>
        <w:shd w:val="clear" w:color="auto" w:fill="D9D9DA"/>
      </w:tcPr>
    </w:tblStylePr>
  </w:style>
  <w:style w:type="paragraph" w:customStyle="1" w:styleId="Normal-cell">
    <w:name w:val="Normal - cell"/>
    <w:basedOn w:val="Normal"/>
    <w:link w:val="Normal-cellChar"/>
    <w:qFormat/>
    <w:rsid w:val="00986A2B"/>
    <w:pPr>
      <w:spacing w:after="0" w:line="240" w:lineRule="auto"/>
    </w:pPr>
    <w:rPr>
      <w:sz w:val="16"/>
      <w:szCs w:val="17"/>
    </w:rPr>
  </w:style>
  <w:style w:type="character" w:customStyle="1" w:styleId="Normal-cellChar">
    <w:name w:val="Normal - cell Char"/>
    <w:basedOn w:val="DefaultParagraphFont"/>
    <w:link w:val="Normal-cell"/>
    <w:rsid w:val="00986A2B"/>
    <w:rPr>
      <w:rFonts w:ascii="Tenorite" w:hAnsi="Tenorite"/>
      <w:color w:val="4C483D"/>
      <w:sz w:val="16"/>
      <w:szCs w:val="17"/>
      <w:lang w:eastAsia="ja-JP"/>
    </w:rPr>
  </w:style>
  <w:style w:type="paragraph" w:customStyle="1" w:styleId="Bullet-condensed">
    <w:name w:val="Bullet - condensed"/>
    <w:basedOn w:val="Normal-cell"/>
    <w:link w:val="Bullet-condensedChar"/>
    <w:qFormat/>
    <w:rsid w:val="008939F1"/>
    <w:pPr>
      <w:numPr>
        <w:numId w:val="38"/>
      </w:numPr>
    </w:pPr>
    <w:rPr>
      <w:bCs/>
    </w:rPr>
  </w:style>
  <w:style w:type="character" w:customStyle="1" w:styleId="Bullet-condensedChar">
    <w:name w:val="Bullet - condensed Char"/>
    <w:basedOn w:val="Normal-cellChar"/>
    <w:link w:val="Bullet-condensed"/>
    <w:rsid w:val="008939F1"/>
    <w:rPr>
      <w:rFonts w:ascii="Tenorite" w:hAnsi="Tenorite"/>
      <w:bCs/>
      <w:color w:val="4C483D"/>
      <w:sz w:val="16"/>
      <w:szCs w:val="17"/>
      <w:lang w:eastAsia="ja-JP"/>
    </w:rPr>
  </w:style>
  <w:style w:type="paragraph" w:customStyle="1" w:styleId="Bulletnumbered-condensed">
    <w:name w:val="Bullet numbered - condensed"/>
    <w:basedOn w:val="Normal-cell"/>
    <w:link w:val="Bulletnumbered-condensedChar"/>
    <w:qFormat/>
    <w:rsid w:val="00851BA9"/>
    <w:pPr>
      <w:numPr>
        <w:numId w:val="39"/>
      </w:numPr>
    </w:pPr>
  </w:style>
  <w:style w:type="character" w:customStyle="1" w:styleId="Bulletnumbered-condensedChar">
    <w:name w:val="Bullet numbered - condensed Char"/>
    <w:basedOn w:val="Normal-cellChar"/>
    <w:link w:val="Bulletnumbered-condensed"/>
    <w:rsid w:val="00851BA9"/>
    <w:rPr>
      <w:rFonts w:ascii="Tenorite" w:hAnsi="Tenorite"/>
      <w:color w:val="4C483D"/>
      <w:sz w:val="16"/>
      <w:szCs w:val="17"/>
      <w:lang w:eastAsia="ja-JP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E94CCA"/>
    <w:pPr>
      <w:spacing w:after="0"/>
      <w:ind w:left="800"/>
    </w:pPr>
    <w:rPr>
      <w:rFonts w:asciiTheme="minorHAnsi" w:hAnsiTheme="minorHAnsi" w:cstheme="minorHAnsi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E94CCA"/>
    <w:pPr>
      <w:spacing w:after="0"/>
      <w:ind w:left="1000"/>
    </w:pPr>
    <w:rPr>
      <w:rFonts w:asciiTheme="minorHAnsi" w:hAnsiTheme="minorHAnsi" w:cstheme="minorHAnsi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E94CCA"/>
    <w:pPr>
      <w:spacing w:after="0"/>
      <w:ind w:left="1200"/>
    </w:pPr>
    <w:rPr>
      <w:rFonts w:asciiTheme="minorHAnsi" w:hAnsiTheme="minorHAnsi" w:cstheme="minorHAnsi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E94CCA"/>
    <w:pPr>
      <w:spacing w:after="0"/>
      <w:ind w:left="1400"/>
    </w:pPr>
    <w:rPr>
      <w:rFonts w:asciiTheme="minorHAnsi" w:hAnsiTheme="minorHAnsi" w:cstheme="minorHAnsi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E94CCA"/>
    <w:pPr>
      <w:spacing w:after="0"/>
      <w:ind w:left="1600"/>
    </w:pPr>
    <w:rPr>
      <w:rFonts w:asciiTheme="minorHAnsi" w:hAnsiTheme="minorHAns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9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72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41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08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59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0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963827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2126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7367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3151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5003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15085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395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39038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3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8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2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8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2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2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1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34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09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97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63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8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06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29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07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82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0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18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91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3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8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65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61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1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0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2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1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9711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377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451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31485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47066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538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768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1297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4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53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48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4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13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18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50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8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47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6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5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5146">
          <w:marLeft w:val="1066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6887">
          <w:marLeft w:val="44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56513">
          <w:marLeft w:val="1066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6210">
          <w:marLeft w:val="1066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9484">
          <w:marLeft w:val="1066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3512">
          <w:marLeft w:val="1066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59203">
          <w:marLeft w:val="44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1533">
          <w:marLeft w:val="1066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77998">
          <w:marLeft w:val="1066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6153">
          <w:marLeft w:val="1066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5601">
          <w:marLeft w:val="1066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39985">
          <w:marLeft w:val="1066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0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0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0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17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31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9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74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3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6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1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1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6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9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8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8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37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61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80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81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8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8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6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4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7366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0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18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5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2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07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32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542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32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97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00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64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3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9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36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856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67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47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0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68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44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99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76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5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5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9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3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03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61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3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3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68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7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67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71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0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6010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3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35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5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726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0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54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14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3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91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4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76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40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58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26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83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45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41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50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23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497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41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813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51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74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96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9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79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86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12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91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8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9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52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44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80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33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51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04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4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339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16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3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7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43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7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16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74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3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62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87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82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7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23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75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4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8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6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07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0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4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12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76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26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9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5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2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4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9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1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2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64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8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9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8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1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87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47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83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1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2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55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0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74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19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92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2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4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9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8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3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43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1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34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55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1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PDP Theme">
      <a:dk1>
        <a:srgbClr val="FFFFFF"/>
      </a:dk1>
      <a:lt1>
        <a:srgbClr val="FFFFFF"/>
      </a:lt1>
      <a:dk2>
        <a:srgbClr val="003049"/>
      </a:dk2>
      <a:lt2>
        <a:srgbClr val="008282"/>
      </a:lt2>
      <a:accent1>
        <a:srgbClr val="003049"/>
      </a:accent1>
      <a:accent2>
        <a:srgbClr val="008282"/>
      </a:accent2>
      <a:accent3>
        <a:srgbClr val="8A1C7C"/>
      </a:accent3>
      <a:accent4>
        <a:srgbClr val="6DD3CE"/>
      </a:accent4>
      <a:accent5>
        <a:srgbClr val="A3C986"/>
      </a:accent5>
      <a:accent6>
        <a:srgbClr val="F6E8EA"/>
      </a:accent6>
      <a:hlink>
        <a:srgbClr val="205E9E"/>
      </a:hlink>
      <a:folHlink>
        <a:srgbClr val="551A8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79B97D5FA7B1449AFF4420229EECBC" ma:contentTypeVersion="20" ma:contentTypeDescription="Create a new document." ma:contentTypeScope="" ma:versionID="d5f1e83f28c882c12a13626faa7c3f58">
  <xsd:schema xmlns:xsd="http://www.w3.org/2001/XMLSchema" xmlns:xs="http://www.w3.org/2001/XMLSchema" xmlns:p="http://schemas.microsoft.com/office/2006/metadata/properties" xmlns:ns2="da14188c-46a1-4935-969e-d0038b45c3f4" xmlns:ns3="0fa67ecf-db29-42ef-9597-1a77657a7438" targetNamespace="http://schemas.microsoft.com/office/2006/metadata/properties" ma:root="true" ma:fieldsID="feee788da11cacb8341a8d1687ec7e37" ns2:_="" ns3:_="">
    <xsd:import namespace="da14188c-46a1-4935-969e-d0038b45c3f4"/>
    <xsd:import namespace="0fa67ecf-db29-42ef-9597-1a77657a74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Hasthisbeensignedoff_x003f_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4188c-46a1-4935-969e-d0038b45c3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469007e-a559-4351-85ab-0f29b6b947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Hasthisbeensignedoff_x003f_" ma:index="23" ma:displayName="Has this been signed off?" ma:default="0" ma:description="approvals required from Finance, Commercial and SRO" ma:format="Dropdown" ma:internalName="Hasthisbeensignedoff_x003f_">
      <xsd:simpleType>
        <xsd:restriction base="dms:Boolea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a67ecf-db29-42ef-9597-1a77657a74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25a644c-d5b5-42c3-86a0-50985e3dc4c1}" ma:internalName="TaxCatchAll" ma:showField="CatchAllData" ma:web="0fa67ecf-db29-42ef-9597-1a77657a74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da14188c-46a1-4935-969e-d0038b45c3f4" xsi:nil="true"/>
    <MediaLengthInSeconds xmlns="da14188c-46a1-4935-969e-d0038b45c3f4" xsi:nil="true"/>
    <Hasthisbeensignedoff_x003f_ xmlns="da14188c-46a1-4935-969e-d0038b45c3f4">false</Hasthisbeensignedoff_x003f_>
    <SharedWithUsers xmlns="0fa67ecf-db29-42ef-9597-1a77657a7438">
      <UserInfo>
        <DisplayName>Michael Wheeler</DisplayName>
        <AccountId>143</AccountId>
        <AccountType/>
      </UserInfo>
      <UserInfo>
        <DisplayName>Caroline Kyriazis</DisplayName>
        <AccountId>98</AccountId>
        <AccountType/>
      </UserInfo>
      <UserInfo>
        <DisplayName>Karine Harutyunyan</DisplayName>
        <AccountId>360</AccountId>
        <AccountType/>
      </UserInfo>
      <UserInfo>
        <DisplayName>Joan Forde</DisplayName>
        <AccountId>261</AccountId>
        <AccountType/>
      </UserInfo>
      <UserInfo>
        <DisplayName>Amna Abbasi</DisplayName>
        <AccountId>251</AccountId>
        <AccountType/>
      </UserInfo>
      <UserInfo>
        <DisplayName>Paul Redstone</DisplayName>
        <AccountId>256</AccountId>
        <AccountType/>
      </UserInfo>
      <UserInfo>
        <DisplayName>Ellis Wiggins</DisplayName>
        <AccountId>260</AccountId>
        <AccountType/>
      </UserInfo>
      <UserInfo>
        <DisplayName>Campbell Steven</DisplayName>
        <AccountId>236</AccountId>
        <AccountType/>
      </UserInfo>
      <UserInfo>
        <DisplayName>Victoria Smith</DisplayName>
        <AccountId>259</AccountId>
        <AccountType/>
      </UserInfo>
      <UserInfo>
        <DisplayName>Daniel Caruso</DisplayName>
        <AccountId>219</AccountId>
        <AccountType/>
      </UserInfo>
      <UserInfo>
        <DisplayName>Imran Qureshi</DisplayName>
        <AccountId>293</AccountId>
        <AccountType/>
      </UserInfo>
      <UserInfo>
        <DisplayName>Candace Burke</DisplayName>
        <AccountId>161</AccountId>
        <AccountType/>
      </UserInfo>
      <UserInfo>
        <DisplayName>Aelred John Stevinson</DisplayName>
        <AccountId>139</AccountId>
        <AccountType/>
      </UserInfo>
      <UserInfo>
        <DisplayName>Teresa White</DisplayName>
        <AccountId>131</AccountId>
        <AccountType/>
      </UserInfo>
      <UserInfo>
        <DisplayName>Matthew Fox Simmons</DisplayName>
        <AccountId>95</AccountId>
        <AccountType/>
      </UserInfo>
      <UserInfo>
        <DisplayName>Caymin Maharaj</DisplayName>
        <AccountId>94</AccountId>
        <AccountType/>
      </UserInfo>
      <UserInfo>
        <DisplayName>Faye Lawson</DisplayName>
        <AccountId>28</AccountId>
        <AccountType/>
      </UserInfo>
      <UserInfo>
        <DisplayName>Dylan O'Sullivan</DisplayName>
        <AccountId>21</AccountId>
        <AccountType/>
      </UserInfo>
      <UserInfo>
        <DisplayName>Bappa Dasgupta</DisplayName>
        <AccountId>25</AccountId>
        <AccountType/>
      </UserInfo>
      <UserInfo>
        <DisplayName>Ayodeji Awoyele</DisplayName>
        <AccountId>37</AccountId>
        <AccountType/>
      </UserInfo>
      <UserInfo>
        <DisplayName>Carolyn Bamborough</DisplayName>
        <AccountId>16</AccountId>
        <AccountType/>
      </UserInfo>
      <UserInfo>
        <DisplayName>Saima Noreen</DisplayName>
        <AccountId>100</AccountId>
        <AccountType/>
      </UserInfo>
      <UserInfo>
        <DisplayName>Richard James</DisplayName>
        <AccountId>17</AccountId>
        <AccountType/>
      </UserInfo>
      <UserInfo>
        <DisplayName>Paul Noone</DisplayName>
        <AccountId>56</AccountId>
        <AccountType/>
      </UserInfo>
      <UserInfo>
        <DisplayName>Diane Seaborne</DisplayName>
        <AccountId>92</AccountId>
        <AccountType/>
      </UserInfo>
      <UserInfo>
        <DisplayName>Sarah Hunt</DisplayName>
        <AccountId>38</AccountId>
        <AccountType/>
      </UserInfo>
      <UserInfo>
        <DisplayName>Gary Millar</DisplayName>
        <AccountId>108</AccountId>
        <AccountType/>
      </UserInfo>
      <UserInfo>
        <DisplayName>Rita Patel</DisplayName>
        <AccountId>107</AccountId>
        <AccountType/>
      </UserInfo>
      <UserInfo>
        <DisplayName>Tim Reichardt</DisplayName>
        <AccountId>13</AccountId>
        <AccountType/>
      </UserInfo>
      <UserInfo>
        <DisplayName>Chris Connelly</DisplayName>
        <AccountId>303</AccountId>
        <AccountType/>
      </UserInfo>
      <UserInfo>
        <DisplayName>Helen Scriminger</DisplayName>
        <AccountId>54</AccountId>
        <AccountType/>
      </UserInfo>
      <UserInfo>
        <DisplayName>Raman Dhaliwal</DisplayName>
        <AccountId>18</AccountId>
        <AccountType/>
      </UserInfo>
      <UserInfo>
        <DisplayName>Maggie Hii</DisplayName>
        <AccountId>55</AccountId>
        <AccountType/>
      </UserInfo>
      <UserInfo>
        <DisplayName>Carole Carter</DisplayName>
        <AccountId>243</AccountId>
        <AccountType/>
      </UserInfo>
      <UserInfo>
        <DisplayName>Midge Clayton</DisplayName>
        <AccountId>123</AccountId>
        <AccountType/>
      </UserInfo>
      <UserInfo>
        <DisplayName>David Reid</DisplayName>
        <AccountId>19</AccountId>
        <AccountType/>
      </UserInfo>
      <UserInfo>
        <DisplayName>Chris Chantler</DisplayName>
        <AccountId>35</AccountId>
        <AccountType/>
      </UserInfo>
      <UserInfo>
        <DisplayName>David Hughes</DisplayName>
        <AccountId>354</AccountId>
        <AccountType/>
      </UserInfo>
      <UserInfo>
        <DisplayName>David Marjoribanks</DisplayName>
        <AccountId>106</AccountId>
        <AccountType/>
      </UserInfo>
      <UserInfo>
        <DisplayName>Chris Curry</DisplayName>
        <AccountId>26</AccountId>
        <AccountType/>
      </UserInfo>
      <UserInfo>
        <DisplayName>Chris Ellis</DisplayName>
        <AccountId>275</AccountId>
        <AccountType/>
      </UserInfo>
      <UserInfo>
        <DisplayName>Ivona Posedi</DisplayName>
        <AccountId>305</AccountId>
        <AccountType/>
      </UserInfo>
      <UserInfo>
        <DisplayName>Amanda Tayler</DisplayName>
        <AccountId>295</AccountId>
        <AccountType/>
      </UserInfo>
      <UserInfo>
        <DisplayName>Kaye Kuye</DisplayName>
        <AccountId>297</AccountId>
        <AccountType/>
      </UserInfo>
      <UserInfo>
        <DisplayName>Hayley Mason</DisplayName>
        <AccountId>387</AccountId>
        <AccountType/>
      </UserInfo>
      <UserInfo>
        <DisplayName>Joe Stacey</DisplayName>
        <AccountId>317</AccountId>
        <AccountType/>
      </UserInfo>
      <UserInfo>
        <DisplayName>Julie Anderson-Hill</DisplayName>
        <AccountId>338</AccountId>
        <AccountType/>
      </UserInfo>
      <UserInfo>
        <DisplayName>Elizabeth Lupton</DisplayName>
        <AccountId>76</AccountId>
        <AccountType/>
      </UserInfo>
      <UserInfo>
        <DisplayName>Mairi Dearden</DisplayName>
        <AccountId>375</AccountId>
        <AccountType/>
      </UserInfo>
      <UserInfo>
        <DisplayName>Joe Sprecher</DisplayName>
        <AccountId>430</AccountId>
        <AccountType/>
      </UserInfo>
      <UserInfo>
        <DisplayName>Karen Fiagbe</DisplayName>
        <AccountId>439</AccountId>
        <AccountType/>
      </UserInfo>
      <UserInfo>
        <DisplayName>Matt Jackson</DisplayName>
        <AccountId>462</AccountId>
        <AccountType/>
      </UserInfo>
    </SharedWithUsers>
    <lcf76f155ced4ddcb4097134ff3c332f xmlns="da14188c-46a1-4935-969e-d0038b45c3f4">
      <Terms xmlns="http://schemas.microsoft.com/office/infopath/2007/PartnerControls"/>
    </lcf76f155ced4ddcb4097134ff3c332f>
    <TaxCatchAll xmlns="0fa67ecf-db29-42ef-9597-1a77657a743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9F8C6-8BF4-4436-A620-10EB075A96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14188c-46a1-4935-969e-d0038b45c3f4"/>
    <ds:schemaRef ds:uri="0fa67ecf-db29-42ef-9597-1a77657a74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1CF4D2-713B-44E1-A48B-DA384DD494FD}">
  <ds:schemaRefs>
    <ds:schemaRef ds:uri="http://schemas.microsoft.com/office/2006/metadata/properties"/>
    <ds:schemaRef ds:uri="http://schemas.microsoft.com/office/infopath/2007/PartnerControls"/>
    <ds:schemaRef ds:uri="da14188c-46a1-4935-969e-d0038b45c3f4"/>
    <ds:schemaRef ds:uri="0fa67ecf-db29-42ef-9597-1a77657a7438"/>
  </ds:schemaRefs>
</ds:datastoreItem>
</file>

<file path=customXml/itemProps3.xml><?xml version="1.0" encoding="utf-8"?>
<ds:datastoreItem xmlns:ds="http://schemas.openxmlformats.org/officeDocument/2006/customXml" ds:itemID="{BC59BCC9-278C-464A-8D30-E6C5A05B80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719785-41DB-497D-8FFA-7B1B3149F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3552</Words>
  <Characters>20251</Characters>
  <Application>Microsoft Office Word</Application>
  <DocSecurity>0</DocSecurity>
  <Lines>168</Lines>
  <Paragraphs>47</Paragraphs>
  <ScaleCrop>false</ScaleCrop>
  <Company/>
  <LinksUpToDate>false</LinksUpToDate>
  <CharactersWithSpaces>23756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Sprecher</dc:creator>
  <cp:keywords/>
  <dc:description/>
  <cp:lastModifiedBy>Joe Sprecher</cp:lastModifiedBy>
  <cp:revision>4</cp:revision>
  <dcterms:created xsi:type="dcterms:W3CDTF">2025-03-07T16:30:00Z</dcterms:created>
  <dcterms:modified xsi:type="dcterms:W3CDTF">2025-03-07T16:30:00Z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4412000</vt:r8>
  </property>
  <property fmtid="{D5CDD505-2E9C-101B-9397-08002B2CF9AE}" pid="3" name="MSIP_Label_c1f1d417-8d24-4145-98e6-20a1a753a0a2_ContentBits">
    <vt:lpwstr>0</vt:lpwstr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ntentTypeId">
    <vt:lpwstr>0x0101005D79B97D5FA7B1449AFF4420229EECBC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SIP_Label_c1f1d417-8d24-4145-98e6-20a1a753a0a2_Enabled">
    <vt:lpwstr>true</vt:lpwstr>
  </property>
  <property fmtid="{D5CDD505-2E9C-101B-9397-08002B2CF9AE}" pid="10" name="MSIP_Label_c1f1d417-8d24-4145-98e6-20a1a753a0a2_Name">
    <vt:lpwstr>Internal</vt:lpwstr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MSIP_Label_c1f1d417-8d24-4145-98e6-20a1a753a0a2_Method">
    <vt:lpwstr>Standard</vt:lpwstr>
  </property>
  <property fmtid="{D5CDD505-2E9C-101B-9397-08002B2CF9AE}" pid="14" name="MSIP_Label_c1f1d417-8d24-4145-98e6-20a1a753a0a2_SiteId">
    <vt:lpwstr>bbe41032-8fce-4d42-bab5-44e21510886d</vt:lpwstr>
  </property>
  <property fmtid="{D5CDD505-2E9C-101B-9397-08002B2CF9AE}" pid="15" name="MSIP_Label_c1f1d417-8d24-4145-98e6-20a1a753a0a2_SetDate">
    <vt:lpwstr>2024-12-19T13:44:36Z</vt:lpwstr>
  </property>
  <property fmtid="{D5CDD505-2E9C-101B-9397-08002B2CF9AE}" pid="16" name="xd_Signature">
    <vt:bool>false</vt:bool>
  </property>
  <property fmtid="{D5CDD505-2E9C-101B-9397-08002B2CF9AE}" pid="17" name="MSIP_Label_c1f1d417-8d24-4145-98e6-20a1a753a0a2_ActionId">
    <vt:lpwstr>4fe054a2-ae3c-43ff-a022-9e7d49de046b</vt:lpwstr>
  </property>
</Properties>
</file>